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C" w:rsidRPr="000E4A59" w:rsidRDefault="00674D6C" w:rsidP="00056D82">
      <w:pPr>
        <w:bidi/>
        <w:jc w:val="center"/>
        <w:rPr>
          <w:b/>
          <w:bCs/>
          <w:sz w:val="36"/>
          <w:szCs w:val="36"/>
          <w:shd w:val="clear" w:color="auto" w:fill="FFFFFF"/>
        </w:rPr>
      </w:pPr>
      <w:r w:rsidRPr="000E4A59">
        <w:rPr>
          <w:rFonts w:hint="cs"/>
          <w:b/>
          <w:bCs/>
          <w:sz w:val="36"/>
          <w:szCs w:val="36"/>
          <w:shd w:val="clear" w:color="auto" w:fill="FFFFFF"/>
          <w:rtl/>
        </w:rPr>
        <w:t xml:space="preserve">معايير وأسس دعم </w:t>
      </w:r>
      <w:r>
        <w:rPr>
          <w:rFonts w:hint="cs"/>
          <w:b/>
          <w:bCs/>
          <w:sz w:val="36"/>
          <w:szCs w:val="36"/>
          <w:shd w:val="clear" w:color="auto" w:fill="FFFFFF"/>
          <w:rtl/>
          <w:lang w:bidi="ar-JO"/>
        </w:rPr>
        <w:t xml:space="preserve">مشاريع </w:t>
      </w:r>
      <w:r w:rsidRPr="000E4A59">
        <w:rPr>
          <w:rFonts w:hint="cs"/>
          <w:b/>
          <w:bCs/>
          <w:sz w:val="36"/>
          <w:szCs w:val="36"/>
          <w:shd w:val="clear" w:color="auto" w:fill="FFFFFF"/>
          <w:rtl/>
        </w:rPr>
        <w:t>الجمعيات للعام (</w:t>
      </w:r>
      <w:r w:rsidR="00056D82">
        <w:rPr>
          <w:b/>
          <w:bCs/>
          <w:sz w:val="36"/>
          <w:szCs w:val="36"/>
          <w:shd w:val="clear" w:color="auto" w:fill="FFFFFF"/>
        </w:rPr>
        <w:t>2022</w:t>
      </w:r>
      <w:r w:rsidRPr="000E4A59">
        <w:rPr>
          <w:rFonts w:hint="cs"/>
          <w:b/>
          <w:bCs/>
          <w:sz w:val="36"/>
          <w:szCs w:val="36"/>
          <w:shd w:val="clear" w:color="auto" w:fill="FFFFFF"/>
          <w:rtl/>
        </w:rPr>
        <w:t>) الصادرة</w:t>
      </w:r>
      <w:r>
        <w:rPr>
          <w:rFonts w:hint="cs"/>
          <w:b/>
          <w:bCs/>
          <w:sz w:val="36"/>
          <w:szCs w:val="36"/>
          <w:shd w:val="clear" w:color="auto" w:fill="FFFFFF"/>
          <w:rtl/>
        </w:rPr>
        <w:t xml:space="preserve"> إ</w:t>
      </w:r>
      <w:r w:rsidRPr="000E4A59">
        <w:rPr>
          <w:rFonts w:hint="cs"/>
          <w:b/>
          <w:bCs/>
          <w:sz w:val="36"/>
          <w:szCs w:val="36"/>
          <w:shd w:val="clear" w:color="auto" w:fill="FFFFFF"/>
          <w:rtl/>
        </w:rPr>
        <w:t>ستناداً الى تعليمات ال</w:t>
      </w:r>
      <w:r>
        <w:rPr>
          <w:rFonts w:hint="cs"/>
          <w:b/>
          <w:bCs/>
          <w:sz w:val="36"/>
          <w:szCs w:val="36"/>
          <w:shd w:val="clear" w:color="auto" w:fill="FFFFFF"/>
          <w:rtl/>
        </w:rPr>
        <w:t>إ</w:t>
      </w:r>
      <w:r w:rsidRPr="000E4A59">
        <w:rPr>
          <w:rFonts w:hint="cs"/>
          <w:b/>
          <w:bCs/>
          <w:sz w:val="36"/>
          <w:szCs w:val="36"/>
          <w:shd w:val="clear" w:color="auto" w:fill="FFFFFF"/>
          <w:rtl/>
        </w:rPr>
        <w:t>نفاق ودعم الجمعيات من أموال صندوق دعم الجمعيات الصادرة بموجب المادة (22/ج) من ق</w:t>
      </w:r>
      <w:r>
        <w:rPr>
          <w:rFonts w:hint="cs"/>
          <w:b/>
          <w:bCs/>
          <w:sz w:val="36"/>
          <w:szCs w:val="36"/>
          <w:shd w:val="clear" w:color="auto" w:fill="FFFFFF"/>
          <w:rtl/>
        </w:rPr>
        <w:t>ا</w:t>
      </w:r>
      <w:r w:rsidRPr="000E4A59">
        <w:rPr>
          <w:rFonts w:hint="cs"/>
          <w:b/>
          <w:bCs/>
          <w:sz w:val="36"/>
          <w:szCs w:val="36"/>
          <w:shd w:val="clear" w:color="auto" w:fill="FFFFFF"/>
          <w:rtl/>
        </w:rPr>
        <w:t xml:space="preserve">نون الجمعيات وتعديلاته رقم (51) لسنة </w:t>
      </w:r>
      <w:r>
        <w:rPr>
          <w:rFonts w:hint="cs"/>
          <w:b/>
          <w:bCs/>
          <w:sz w:val="36"/>
          <w:szCs w:val="36"/>
          <w:shd w:val="clear" w:color="auto" w:fill="FFFFFF"/>
          <w:rtl/>
        </w:rPr>
        <w:t>2008م</w:t>
      </w:r>
    </w:p>
    <w:p w:rsidR="00674D6C" w:rsidRPr="00EB2C4C" w:rsidRDefault="00674D6C" w:rsidP="00674D6C">
      <w:pPr>
        <w:bidi/>
        <w:rPr>
          <w:b/>
          <w:bCs/>
          <w:sz w:val="12"/>
          <w:szCs w:val="12"/>
          <w:u w:val="single"/>
          <w:shd w:val="clear" w:color="auto" w:fill="FFFFFF"/>
          <w:rtl/>
        </w:rPr>
      </w:pPr>
    </w:p>
    <w:p w:rsidR="00674D6C" w:rsidRPr="000E4A59" w:rsidRDefault="00674D6C" w:rsidP="00674D6C">
      <w:pPr>
        <w:bidi/>
        <w:spacing w:before="100" w:beforeAutospacing="1" w:after="100" w:afterAutospacing="1" w:line="360" w:lineRule="auto"/>
        <w:ind w:firstLine="720"/>
        <w:jc w:val="both"/>
        <w:rPr>
          <w:rFonts w:ascii="Arial" w:eastAsia="Times New Roman" w:hAnsi="Arial" w:cs="Arial"/>
          <w:sz w:val="28"/>
          <w:szCs w:val="28"/>
          <w:shd w:val="clear" w:color="auto" w:fill="FFFFFF"/>
          <w:rtl/>
        </w:rPr>
      </w:pPr>
      <w:r w:rsidRPr="000E4A59">
        <w:rPr>
          <w:rFonts w:ascii="Arial" w:eastAsia="Times New Roman" w:hAnsi="Arial" w:cs="Arial" w:hint="cs"/>
          <w:sz w:val="28"/>
          <w:szCs w:val="28"/>
          <w:shd w:val="clear" w:color="auto" w:fill="FFFFFF"/>
          <w:rtl/>
        </w:rPr>
        <w:t xml:space="preserve">إنطلاقا ً من مبدأ تحقيق العدالة والنزاهة </w:t>
      </w:r>
      <w:r w:rsidRPr="000E4A59">
        <w:rPr>
          <w:rFonts w:ascii="Arial" w:eastAsia="Times New Roman" w:hAnsi="Arial" w:cs="Arial" w:hint="cs"/>
          <w:sz w:val="28"/>
          <w:szCs w:val="28"/>
          <w:shd w:val="clear" w:color="auto" w:fill="FFFFFF"/>
          <w:rtl/>
          <w:lang w:bidi="ar-JO"/>
        </w:rPr>
        <w:t xml:space="preserve">والشفافية وتكافؤ الفرص </w:t>
      </w:r>
      <w:r w:rsidRPr="000E4A59">
        <w:rPr>
          <w:rFonts w:ascii="Arial" w:eastAsia="Times New Roman" w:hAnsi="Arial" w:cs="Arial" w:hint="cs"/>
          <w:sz w:val="28"/>
          <w:szCs w:val="28"/>
          <w:shd w:val="clear" w:color="auto" w:fill="FFFFFF"/>
          <w:rtl/>
        </w:rPr>
        <w:t>وحرصاً من مجلس إدارة سجل الجمعيات على منح الجمعيات والاتحادات</w:t>
      </w:r>
      <w:r w:rsidRPr="000E4A59">
        <w:rPr>
          <w:rFonts w:ascii="Arial" w:eastAsia="Times New Roman" w:hAnsi="Arial" w:cs="Arial" w:hint="cs"/>
          <w:color w:val="FF0000"/>
          <w:sz w:val="28"/>
          <w:szCs w:val="28"/>
          <w:shd w:val="clear" w:color="auto" w:fill="FFFFFF"/>
          <w:rtl/>
        </w:rPr>
        <w:t xml:space="preserve"> </w:t>
      </w:r>
      <w:r>
        <w:rPr>
          <w:rFonts w:ascii="Arial" w:eastAsia="Times New Roman" w:hAnsi="Arial" w:cs="Arial" w:hint="cs"/>
          <w:sz w:val="28"/>
          <w:szCs w:val="28"/>
          <w:shd w:val="clear" w:color="auto" w:fill="FFFFFF"/>
          <w:rtl/>
        </w:rPr>
        <w:t>(</w:t>
      </w:r>
      <w:r w:rsidRPr="000E4A59">
        <w:rPr>
          <w:rFonts w:ascii="Arial" w:eastAsia="Times New Roman" w:hAnsi="Arial" w:cs="Arial" w:hint="cs"/>
          <w:sz w:val="28"/>
          <w:szCs w:val="28"/>
          <w:shd w:val="clear" w:color="auto" w:fill="FFFFFF"/>
          <w:rtl/>
        </w:rPr>
        <w:t xml:space="preserve">الائتلافات حسب ما وردت في </w:t>
      </w:r>
      <w:r w:rsidRPr="000E4A59">
        <w:rPr>
          <w:rFonts w:ascii="Arial" w:eastAsia="Times New Roman" w:hAnsi="Arial" w:cs="Arial" w:hint="cs"/>
          <w:sz w:val="28"/>
          <w:szCs w:val="28"/>
          <w:shd w:val="clear" w:color="auto" w:fill="FFFFFF"/>
          <w:rtl/>
          <w:lang w:bidi="ar-JO"/>
        </w:rPr>
        <w:t>القانون</w:t>
      </w:r>
      <w:r w:rsidRPr="000E4A59">
        <w:rPr>
          <w:rFonts w:ascii="Arial" w:eastAsia="Times New Roman" w:hAnsi="Arial" w:cs="Arial" w:hint="cs"/>
          <w:sz w:val="28"/>
          <w:szCs w:val="28"/>
          <w:shd w:val="clear" w:color="auto" w:fill="FFFFFF"/>
          <w:rtl/>
        </w:rPr>
        <w:t>)  للحصول على الدعم لتحقيق اهدافها التي أنشأت من اجلها، حيث</w:t>
      </w:r>
      <w:r w:rsidRPr="000E4A59">
        <w:rPr>
          <w:rFonts w:ascii="Arial" w:eastAsia="Times New Roman" w:hAnsi="Arial" w:cs="Arial"/>
          <w:sz w:val="28"/>
          <w:szCs w:val="28"/>
          <w:shd w:val="clear" w:color="auto" w:fill="FFFFFF"/>
        </w:rPr>
        <w:t xml:space="preserve"> </w:t>
      </w:r>
      <w:r w:rsidRPr="000E4A59">
        <w:rPr>
          <w:rFonts w:ascii="Arial" w:eastAsia="Times New Roman" w:hAnsi="Arial" w:cs="Arial" w:hint="cs"/>
          <w:sz w:val="28"/>
          <w:szCs w:val="28"/>
          <w:shd w:val="clear" w:color="auto" w:fill="FFFFFF"/>
          <w:rtl/>
        </w:rPr>
        <w:t>يهدف</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هذا</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الدعم</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الى</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تشجيع</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الشراكة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مع</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القطاع</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التطوعي</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وبما</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يشجع</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المشاركة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الشعبية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وتمكينها</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في</w:t>
      </w:r>
      <w:r w:rsidRPr="000E4A59">
        <w:rPr>
          <w:rFonts w:ascii="Arial" w:eastAsia="Times New Roman" w:hAnsi="Arial" w:cs="Arial"/>
          <w:sz w:val="28"/>
          <w:szCs w:val="28"/>
          <w:shd w:val="clear" w:color="auto" w:fill="FFFFFF"/>
          <w:rtl/>
        </w:rPr>
        <w:t xml:space="preserve"> </w:t>
      </w:r>
      <w:r>
        <w:rPr>
          <w:rFonts w:ascii="Arial" w:eastAsia="Times New Roman" w:hAnsi="Arial" w:cs="Arial" w:hint="cs"/>
          <w:sz w:val="28"/>
          <w:szCs w:val="28"/>
          <w:shd w:val="clear" w:color="auto" w:fill="FFFFFF"/>
          <w:rtl/>
        </w:rPr>
        <w:t>إ</w:t>
      </w:r>
      <w:r w:rsidRPr="000E4A59">
        <w:rPr>
          <w:rFonts w:ascii="Arial" w:eastAsia="Times New Roman" w:hAnsi="Arial" w:cs="Arial" w:hint="cs"/>
          <w:sz w:val="28"/>
          <w:szCs w:val="28"/>
          <w:shd w:val="clear" w:color="auto" w:fill="FFFFFF"/>
          <w:rtl/>
        </w:rPr>
        <w:t>تخاذ</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القرار</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ضمن</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أولويات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التنمية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الوطنية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lang w:bidi="ar-JO"/>
        </w:rPr>
        <w:t>ك</w:t>
      </w:r>
      <w:r w:rsidRPr="000E4A59">
        <w:rPr>
          <w:rFonts w:ascii="Arial" w:eastAsia="Times New Roman" w:hAnsi="Arial" w:cs="Arial" w:hint="cs"/>
          <w:sz w:val="28"/>
          <w:szCs w:val="28"/>
          <w:shd w:val="clear" w:color="auto" w:fill="FFFFFF"/>
          <w:rtl/>
        </w:rPr>
        <w:t>الأجندة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الوطنية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واستراتيجيات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التنمية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والخطط</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التنفيذية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السنوية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المختلفة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واقتداء</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بالمبادرات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الملكية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السامية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في</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تحفيز</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العمل</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التطوعي</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والمعايير والاعراف الدولية بهذا الشأن يقدم</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صندوق</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دعم</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الجمعيات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فرصة الاستفادة من هذا الدعم</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لجميع</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الجمعيات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المسجلة</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في</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سجل</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الجمعيات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وفق</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قانون</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الجمعيات</w:t>
      </w:r>
      <w:r w:rsidRPr="000E4A59">
        <w:rPr>
          <w:rFonts w:ascii="Arial" w:eastAsia="Times New Roman" w:hAnsi="Arial" w:cs="Arial"/>
          <w:sz w:val="28"/>
          <w:szCs w:val="28"/>
          <w:shd w:val="clear" w:color="auto" w:fill="FFFFFF"/>
          <w:rtl/>
        </w:rPr>
        <w:t xml:space="preserve"> </w:t>
      </w:r>
      <w:r w:rsidRPr="000E4A59">
        <w:rPr>
          <w:rFonts w:ascii="Arial" w:eastAsia="Times New Roman" w:hAnsi="Arial" w:cs="Arial" w:hint="cs"/>
          <w:sz w:val="28"/>
          <w:szCs w:val="28"/>
          <w:shd w:val="clear" w:color="auto" w:fill="FFFFFF"/>
          <w:rtl/>
        </w:rPr>
        <w:t>رقم</w:t>
      </w:r>
      <w:r w:rsidRPr="000E4A59">
        <w:rPr>
          <w:rFonts w:ascii="Arial" w:eastAsia="Times New Roman" w:hAnsi="Arial" w:cs="Arial"/>
          <w:sz w:val="28"/>
          <w:szCs w:val="28"/>
          <w:shd w:val="clear" w:color="auto" w:fill="FFFFFF"/>
          <w:rtl/>
        </w:rPr>
        <w:t xml:space="preserve"> 51 </w:t>
      </w:r>
      <w:r w:rsidRPr="000E4A59">
        <w:rPr>
          <w:rFonts w:ascii="Arial" w:eastAsia="Times New Roman" w:hAnsi="Arial" w:cs="Arial" w:hint="cs"/>
          <w:sz w:val="28"/>
          <w:szCs w:val="28"/>
          <w:shd w:val="clear" w:color="auto" w:fill="FFFFFF"/>
          <w:rtl/>
        </w:rPr>
        <w:t>لسنة</w:t>
      </w:r>
      <w:r w:rsidRPr="000E4A59">
        <w:rPr>
          <w:rFonts w:ascii="Arial" w:eastAsia="Times New Roman" w:hAnsi="Arial" w:cs="Arial"/>
          <w:sz w:val="28"/>
          <w:szCs w:val="28"/>
          <w:shd w:val="clear" w:color="auto" w:fill="FFFFFF"/>
          <w:rtl/>
        </w:rPr>
        <w:t xml:space="preserve"> 2008 </w:t>
      </w:r>
      <w:r w:rsidRPr="000E4A59">
        <w:rPr>
          <w:rFonts w:ascii="Arial" w:eastAsia="Times New Roman" w:hAnsi="Arial" w:cs="Arial" w:hint="cs"/>
          <w:sz w:val="28"/>
          <w:szCs w:val="28"/>
          <w:shd w:val="clear" w:color="auto" w:fill="FFFFFF"/>
          <w:rtl/>
        </w:rPr>
        <w:t>وتعديلاته.</w:t>
      </w:r>
    </w:p>
    <w:p w:rsidR="00674D6C" w:rsidRPr="000E4A59" w:rsidRDefault="00674D6C" w:rsidP="00674D6C">
      <w:pPr>
        <w:bidi/>
        <w:spacing w:before="100" w:beforeAutospacing="1" w:after="100" w:afterAutospacing="1" w:line="240" w:lineRule="auto"/>
        <w:jc w:val="highKashida"/>
        <w:rPr>
          <w:rFonts w:ascii="Arial" w:eastAsia="Times New Roman" w:hAnsi="Arial" w:cs="Arial"/>
          <w:shd w:val="clear" w:color="auto" w:fill="FFFFFF"/>
          <w:rtl/>
        </w:rPr>
      </w:pPr>
      <w:r w:rsidRPr="000E4A59">
        <w:rPr>
          <w:rFonts w:hint="cs"/>
          <w:b/>
          <w:bCs/>
          <w:sz w:val="28"/>
          <w:szCs w:val="28"/>
          <w:shd w:val="clear" w:color="auto" w:fill="FFFFFF"/>
          <w:rtl/>
        </w:rPr>
        <w:t>أولاً : المعايير العامة</w:t>
      </w:r>
      <w:r w:rsidRPr="000E4A59">
        <w:rPr>
          <w:rFonts w:ascii="Arial" w:eastAsia="Times New Roman" w:hAnsi="Arial" w:cs="Arial"/>
          <w:sz w:val="27"/>
          <w:szCs w:val="27"/>
          <w:shd w:val="clear" w:color="auto" w:fill="FFFFFF"/>
          <w:rtl/>
        </w:rPr>
        <w:t>:</w:t>
      </w:r>
    </w:p>
    <w:p w:rsidR="00674D6C"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 تكون الجمعية مسجلة وفق أحكام قانون الجمعيات رقم (51) لسنة 2008 وتعديلاته.</w:t>
      </w:r>
    </w:p>
    <w:p w:rsidR="00674D6C" w:rsidRPr="00942621"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Pr>
          <w:rFonts w:ascii="Arial" w:eastAsia="Times New Roman" w:hAnsi="Arial" w:cs="Arial"/>
          <w:sz w:val="27"/>
          <w:szCs w:val="27"/>
          <w:shd w:val="clear" w:color="auto" w:fill="FFFFFF"/>
          <w:rtl/>
        </w:rPr>
        <w:t>أن</w:t>
      </w:r>
      <w:r w:rsidRPr="00942621">
        <w:rPr>
          <w:rFonts w:ascii="Arial" w:eastAsia="Times New Roman" w:hAnsi="Arial" w:cs="Arial"/>
          <w:sz w:val="27"/>
          <w:szCs w:val="27"/>
          <w:shd w:val="clear" w:color="auto" w:fill="FFFFFF"/>
          <w:rtl/>
        </w:rPr>
        <w:t xml:space="preserve"> يكون مضى على تسجيل الجمعية </w:t>
      </w:r>
      <w:r>
        <w:rPr>
          <w:rFonts w:ascii="Arial" w:eastAsia="Times New Roman" w:hAnsi="Arial" w:cs="Arial" w:hint="cs"/>
          <w:sz w:val="27"/>
          <w:szCs w:val="27"/>
          <w:shd w:val="clear" w:color="auto" w:fill="FFFFFF"/>
          <w:rtl/>
        </w:rPr>
        <w:t>عامين</w:t>
      </w:r>
      <w:r w:rsidRPr="00942621">
        <w:rPr>
          <w:rFonts w:ascii="Arial" w:eastAsia="Times New Roman" w:hAnsi="Arial" w:cs="Arial" w:hint="cs"/>
          <w:sz w:val="27"/>
          <w:szCs w:val="27"/>
          <w:shd w:val="clear" w:color="auto" w:fill="FFFFFF"/>
          <w:rtl/>
          <w:lang w:bidi="ar-JO"/>
        </w:rPr>
        <w:t xml:space="preserve"> ف</w:t>
      </w:r>
      <w:r>
        <w:rPr>
          <w:rFonts w:ascii="Arial" w:eastAsia="Times New Roman" w:hAnsi="Arial" w:cs="Arial" w:hint="cs"/>
          <w:sz w:val="27"/>
          <w:szCs w:val="27"/>
          <w:shd w:val="clear" w:color="auto" w:fill="FFFFFF"/>
          <w:rtl/>
          <w:lang w:bidi="ar-JO"/>
        </w:rPr>
        <w:t>أ</w:t>
      </w:r>
      <w:r w:rsidRPr="00942621">
        <w:rPr>
          <w:rFonts w:ascii="Arial" w:eastAsia="Times New Roman" w:hAnsi="Arial" w:cs="Arial" w:hint="cs"/>
          <w:sz w:val="27"/>
          <w:szCs w:val="27"/>
          <w:shd w:val="clear" w:color="auto" w:fill="FFFFFF"/>
          <w:rtl/>
          <w:lang w:bidi="ar-JO"/>
        </w:rPr>
        <w:t xml:space="preserve">كثر. </w:t>
      </w:r>
    </w:p>
    <w:p w:rsidR="00674D6C"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أن</w:t>
      </w:r>
      <w:r w:rsidRPr="00942621">
        <w:rPr>
          <w:rFonts w:ascii="Arial" w:eastAsia="Times New Roman" w:hAnsi="Arial" w:cs="Arial"/>
          <w:sz w:val="27"/>
          <w:szCs w:val="27"/>
          <w:shd w:val="clear" w:color="auto" w:fill="FFFFFF"/>
          <w:rtl/>
        </w:rPr>
        <w:t xml:space="preserve"> يكون للجمعية مقر تمارس عملها من خلاله ( مستأجر او ملك </w:t>
      </w:r>
      <w:r w:rsidRPr="00942621">
        <w:rPr>
          <w:rFonts w:ascii="Arial" w:eastAsia="Times New Roman" w:hAnsi="Arial" w:cs="Arial" w:hint="cs"/>
          <w:sz w:val="27"/>
          <w:szCs w:val="27"/>
          <w:shd w:val="clear" w:color="auto" w:fill="FFFFFF"/>
          <w:rtl/>
        </w:rPr>
        <w:t xml:space="preserve">) </w:t>
      </w:r>
      <w:r>
        <w:rPr>
          <w:rFonts w:ascii="Arial" w:eastAsia="Times New Roman" w:hAnsi="Arial" w:cs="Arial" w:hint="cs"/>
          <w:sz w:val="27"/>
          <w:szCs w:val="27"/>
          <w:shd w:val="clear" w:color="auto" w:fill="FFFFFF"/>
          <w:rtl/>
        </w:rPr>
        <w:t>.</w:t>
      </w:r>
    </w:p>
    <w:p w:rsidR="00674D6C" w:rsidRPr="00942621"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أن تقدم  الجمعية  تقرير يبين سلامة الوضع المالي والإداري لها من خلال الوزارة المختصة.</w:t>
      </w:r>
    </w:p>
    <w:p w:rsidR="00674D6C" w:rsidRPr="00942621" w:rsidRDefault="00674D6C" w:rsidP="00056D82">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942621">
        <w:rPr>
          <w:rFonts w:ascii="Arial" w:eastAsia="Times New Roman" w:hAnsi="Arial" w:cs="Arial"/>
          <w:sz w:val="27"/>
          <w:szCs w:val="27"/>
          <w:shd w:val="clear" w:color="auto" w:fill="FFFFFF"/>
        </w:rPr>
        <w:t> </w:t>
      </w:r>
      <w:r>
        <w:rPr>
          <w:rFonts w:ascii="Arial" w:eastAsia="Times New Roman" w:hAnsi="Arial" w:cs="Arial" w:hint="cs"/>
          <w:sz w:val="27"/>
          <w:szCs w:val="27"/>
          <w:shd w:val="clear" w:color="auto" w:fill="FFFFFF"/>
          <w:rtl/>
        </w:rPr>
        <w:t>أن</w:t>
      </w:r>
      <w:r w:rsidRPr="00942621">
        <w:rPr>
          <w:rFonts w:ascii="Arial" w:eastAsia="Times New Roman" w:hAnsi="Arial" w:cs="Arial"/>
          <w:sz w:val="27"/>
          <w:szCs w:val="27"/>
          <w:shd w:val="clear" w:color="auto" w:fill="FFFFFF"/>
          <w:rtl/>
        </w:rPr>
        <w:t xml:space="preserve"> تكون الجمعية قد قدمت التقرير السنوي المعتمد حسب تعليمات تصنيف الجمعيات </w:t>
      </w:r>
      <w:r>
        <w:rPr>
          <w:rFonts w:ascii="Arial" w:eastAsia="Times New Roman" w:hAnsi="Arial" w:cs="Arial" w:hint="cs"/>
          <w:sz w:val="27"/>
          <w:szCs w:val="27"/>
          <w:shd w:val="clear" w:color="auto" w:fill="FFFFFF"/>
          <w:rtl/>
        </w:rPr>
        <w:t xml:space="preserve">لسنة </w:t>
      </w:r>
      <w:r w:rsidR="00056D82">
        <w:rPr>
          <w:rFonts w:ascii="Arial" w:eastAsia="Times New Roman" w:hAnsi="Arial" w:cs="Arial"/>
          <w:sz w:val="27"/>
          <w:szCs w:val="27"/>
          <w:shd w:val="clear" w:color="auto" w:fill="FFFFFF"/>
        </w:rPr>
        <w:t>2021</w:t>
      </w:r>
      <w:r>
        <w:rPr>
          <w:rFonts w:ascii="Arial" w:eastAsia="Times New Roman" w:hAnsi="Arial" w:cs="Arial" w:hint="cs"/>
          <w:sz w:val="27"/>
          <w:szCs w:val="27"/>
          <w:shd w:val="clear" w:color="auto" w:fill="FFFFFF"/>
          <w:rtl/>
        </w:rPr>
        <w:t>.</w:t>
      </w:r>
    </w:p>
    <w:p w:rsidR="00674D6C" w:rsidRPr="00942621" w:rsidRDefault="005036D3" w:rsidP="005036D3">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أن تقدم الجمعية ما يثبت</w:t>
      </w:r>
      <w:r w:rsidR="00674D6C" w:rsidRPr="00942621">
        <w:rPr>
          <w:rFonts w:ascii="Arial" w:eastAsia="Times New Roman" w:hAnsi="Arial" w:cs="Arial"/>
          <w:sz w:val="27"/>
          <w:szCs w:val="27"/>
          <w:shd w:val="clear" w:color="auto" w:fill="FFFFFF"/>
          <w:rtl/>
        </w:rPr>
        <w:t xml:space="preserve"> </w:t>
      </w:r>
      <w:r>
        <w:rPr>
          <w:rFonts w:ascii="Arial" w:eastAsia="Times New Roman" w:hAnsi="Arial" w:cs="Arial" w:hint="cs"/>
          <w:sz w:val="27"/>
          <w:szCs w:val="27"/>
          <w:shd w:val="clear" w:color="auto" w:fill="FFFFFF"/>
          <w:rtl/>
        </w:rPr>
        <w:t>قدرتها</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على</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إدارة</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وتنفيذ</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وإدامة</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المشروع</w:t>
      </w:r>
      <w:r w:rsidR="00674D6C" w:rsidRPr="00942621">
        <w:rPr>
          <w:rFonts w:ascii="Arial" w:eastAsia="Times New Roman" w:hAnsi="Arial" w:cs="Arial"/>
          <w:sz w:val="27"/>
          <w:szCs w:val="27"/>
          <w:shd w:val="clear" w:color="auto" w:fill="FFFFFF"/>
          <w:rtl/>
        </w:rPr>
        <w:t xml:space="preserve"> </w:t>
      </w:r>
      <w:r>
        <w:rPr>
          <w:rFonts w:ascii="Arial" w:eastAsia="Times New Roman" w:hAnsi="Arial" w:cs="Arial" w:hint="cs"/>
          <w:sz w:val="27"/>
          <w:szCs w:val="27"/>
          <w:shd w:val="clear" w:color="auto" w:fill="FFFFFF"/>
          <w:rtl/>
        </w:rPr>
        <w:t xml:space="preserve">وقياس أثره </w:t>
      </w:r>
      <w:r w:rsidR="00674D6C">
        <w:rPr>
          <w:rFonts w:ascii="Arial" w:eastAsia="Times New Roman" w:hAnsi="Arial" w:cs="Arial" w:hint="cs"/>
          <w:sz w:val="27"/>
          <w:szCs w:val="27"/>
          <w:shd w:val="clear" w:color="auto" w:fill="FFFFFF"/>
          <w:rtl/>
        </w:rPr>
        <w:t>ب</w:t>
      </w:r>
      <w:r w:rsidR="00674D6C" w:rsidRPr="00942621">
        <w:rPr>
          <w:rFonts w:ascii="Arial" w:eastAsia="Times New Roman" w:hAnsi="Arial" w:cs="Arial" w:hint="cs"/>
          <w:sz w:val="27"/>
          <w:szCs w:val="27"/>
          <w:shd w:val="clear" w:color="auto" w:fill="FFFFFF"/>
          <w:rtl/>
        </w:rPr>
        <w:t>مختلف</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الجو</w:t>
      </w:r>
      <w:r w:rsidR="00674D6C">
        <w:rPr>
          <w:rFonts w:ascii="Arial" w:eastAsia="Times New Roman" w:hAnsi="Arial" w:cs="Arial" w:hint="cs"/>
          <w:sz w:val="27"/>
          <w:szCs w:val="27"/>
          <w:shd w:val="clear" w:color="auto" w:fill="FFFFFF"/>
          <w:rtl/>
        </w:rPr>
        <w:t>ان</w:t>
      </w:r>
      <w:r w:rsidR="00674D6C" w:rsidRPr="00942621">
        <w:rPr>
          <w:rFonts w:ascii="Arial" w:eastAsia="Times New Roman" w:hAnsi="Arial" w:cs="Arial" w:hint="cs"/>
          <w:sz w:val="27"/>
          <w:szCs w:val="27"/>
          <w:shd w:val="clear" w:color="auto" w:fill="FFFFFF"/>
          <w:rtl/>
        </w:rPr>
        <w:t>ب</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الفنية،</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المالية،</w:t>
      </w:r>
      <w:r w:rsidR="00674D6C" w:rsidRPr="00942621">
        <w:rPr>
          <w:rFonts w:ascii="Arial" w:eastAsia="Times New Roman" w:hAnsi="Arial" w:cs="Arial"/>
          <w:sz w:val="27"/>
          <w:szCs w:val="27"/>
          <w:shd w:val="clear" w:color="auto" w:fill="FFFFFF"/>
          <w:rtl/>
        </w:rPr>
        <w:t xml:space="preserve"> </w:t>
      </w:r>
      <w:r w:rsidR="00674D6C" w:rsidRPr="00942621">
        <w:rPr>
          <w:rFonts w:ascii="Arial" w:eastAsia="Times New Roman" w:hAnsi="Arial" w:cs="Arial" w:hint="cs"/>
          <w:sz w:val="27"/>
          <w:szCs w:val="27"/>
          <w:shd w:val="clear" w:color="auto" w:fill="FFFFFF"/>
          <w:rtl/>
        </w:rPr>
        <w:t>الإدارية</w:t>
      </w:r>
      <w:r w:rsidR="00674D6C">
        <w:rPr>
          <w:rFonts w:ascii="Arial" w:eastAsia="Times New Roman" w:hAnsi="Arial" w:cs="Arial" w:hint="cs"/>
          <w:sz w:val="27"/>
          <w:szCs w:val="27"/>
          <w:shd w:val="clear" w:color="auto" w:fill="FFFFFF"/>
          <w:rtl/>
        </w:rPr>
        <w:t xml:space="preserve">) </w:t>
      </w:r>
      <w:r>
        <w:rPr>
          <w:rFonts w:ascii="Arial" w:eastAsia="Times New Roman" w:hAnsi="Arial" w:cs="Arial" w:hint="cs"/>
          <w:sz w:val="27"/>
          <w:szCs w:val="27"/>
          <w:shd w:val="clear" w:color="auto" w:fill="FFFFFF"/>
          <w:rtl/>
        </w:rPr>
        <w:t>.</w:t>
      </w:r>
    </w:p>
    <w:p w:rsidR="00674D6C" w:rsidRPr="00942621"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أن</w:t>
      </w:r>
      <w:r w:rsidRPr="00942621">
        <w:rPr>
          <w:rFonts w:ascii="Arial" w:eastAsia="Times New Roman" w:hAnsi="Arial" w:cs="Arial"/>
          <w:sz w:val="27"/>
          <w:szCs w:val="27"/>
          <w:shd w:val="clear" w:color="auto" w:fill="FFFFFF"/>
          <w:rtl/>
        </w:rPr>
        <w:t xml:space="preserve"> تكون الجمعية قادرة على المساهمة في المشروع بنسبة 10% </w:t>
      </w:r>
      <w:r w:rsidR="00190A89">
        <w:rPr>
          <w:rFonts w:ascii="Arial" w:eastAsia="Times New Roman" w:hAnsi="Arial" w:cs="Arial" w:hint="cs"/>
          <w:sz w:val="27"/>
          <w:szCs w:val="27"/>
          <w:shd w:val="clear" w:color="auto" w:fill="FFFFFF"/>
          <w:rtl/>
          <w:lang w:bidi="ar-JO"/>
        </w:rPr>
        <w:t xml:space="preserve">نقداً أو </w:t>
      </w:r>
      <w:r>
        <w:rPr>
          <w:rFonts w:ascii="Arial" w:eastAsia="Times New Roman" w:hAnsi="Arial" w:cs="Arial" w:hint="cs"/>
          <w:sz w:val="27"/>
          <w:szCs w:val="27"/>
          <w:shd w:val="clear" w:color="auto" w:fill="FFFFFF"/>
          <w:rtl/>
        </w:rPr>
        <w:t xml:space="preserve">على شكل </w:t>
      </w:r>
      <w:r>
        <w:rPr>
          <w:rFonts w:ascii="Arial" w:eastAsia="Times New Roman" w:hAnsi="Arial" w:cs="Arial"/>
          <w:sz w:val="27"/>
          <w:szCs w:val="27"/>
          <w:shd w:val="clear" w:color="auto" w:fill="FFFFFF"/>
          <w:rtl/>
        </w:rPr>
        <w:t>تكاليف لوجستية و</w:t>
      </w:r>
      <w:r w:rsidR="005036D3">
        <w:rPr>
          <w:rFonts w:ascii="Arial" w:eastAsia="Times New Roman" w:hAnsi="Arial" w:cs="Arial"/>
          <w:sz w:val="27"/>
          <w:szCs w:val="27"/>
          <w:shd w:val="clear" w:color="auto" w:fill="FFFFFF"/>
          <w:rtl/>
        </w:rPr>
        <w:t>بشرية وما شابه</w:t>
      </w:r>
      <w:r w:rsidR="005036D3">
        <w:rPr>
          <w:rFonts w:ascii="Arial" w:eastAsia="Times New Roman" w:hAnsi="Arial" w:cs="Arial" w:hint="cs"/>
          <w:sz w:val="27"/>
          <w:szCs w:val="27"/>
          <w:shd w:val="clear" w:color="auto" w:fill="FFFFFF"/>
          <w:rtl/>
        </w:rPr>
        <w:t xml:space="preserve"> ذلك . </w:t>
      </w:r>
    </w:p>
    <w:p w:rsidR="00674D6C" w:rsidRDefault="00674D6C" w:rsidP="00056D82">
      <w:pPr>
        <w:pStyle w:val="ListParagraph"/>
        <w:numPr>
          <w:ilvl w:val="0"/>
          <w:numId w:val="1"/>
        </w:numPr>
        <w:bidi/>
        <w:spacing w:before="100" w:beforeAutospacing="1" w:after="100" w:afterAutospacing="1" w:line="240" w:lineRule="auto"/>
        <w:jc w:val="low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 xml:space="preserve">أن تقدم الجمعية إقراراً  بأنها لم تحصل على أي دعم أوتمويل من أي وزارة أخرى خلال عامي </w:t>
      </w:r>
      <w:r w:rsidR="00056D82">
        <w:rPr>
          <w:rFonts w:ascii="Arial" w:eastAsia="Times New Roman" w:hAnsi="Arial" w:cs="Arial"/>
          <w:sz w:val="27"/>
          <w:szCs w:val="27"/>
          <w:shd w:val="clear" w:color="auto" w:fill="FFFFFF"/>
        </w:rPr>
        <w:t>2020</w:t>
      </w:r>
      <w:r>
        <w:rPr>
          <w:rFonts w:ascii="Arial" w:eastAsia="Times New Roman" w:hAnsi="Arial" w:cs="Arial" w:hint="cs"/>
          <w:sz w:val="27"/>
          <w:szCs w:val="27"/>
          <w:shd w:val="clear" w:color="auto" w:fill="FFFFFF"/>
          <w:rtl/>
        </w:rPr>
        <w:t xml:space="preserve"> و </w:t>
      </w:r>
      <w:r w:rsidR="00056D82">
        <w:rPr>
          <w:rFonts w:ascii="Arial" w:eastAsia="Times New Roman" w:hAnsi="Arial" w:cs="Arial"/>
          <w:sz w:val="27"/>
          <w:szCs w:val="27"/>
          <w:shd w:val="clear" w:color="auto" w:fill="FFFFFF"/>
        </w:rPr>
        <w:t>2021</w:t>
      </w:r>
      <w:r>
        <w:rPr>
          <w:rFonts w:ascii="Arial" w:eastAsia="Times New Roman" w:hAnsi="Arial" w:cs="Arial" w:hint="cs"/>
          <w:sz w:val="27"/>
          <w:szCs w:val="27"/>
          <w:shd w:val="clear" w:color="auto" w:fill="FFFFFF"/>
          <w:rtl/>
        </w:rPr>
        <w:t>.</w:t>
      </w:r>
    </w:p>
    <w:p w:rsidR="00056D82" w:rsidRDefault="00056D82" w:rsidP="00056D82">
      <w:pPr>
        <w:pStyle w:val="ListParagraph"/>
        <w:bidi/>
        <w:spacing w:before="100" w:beforeAutospacing="1" w:after="100" w:afterAutospacing="1" w:line="240" w:lineRule="auto"/>
        <w:jc w:val="lowKashida"/>
        <w:rPr>
          <w:rFonts w:ascii="Arial" w:eastAsia="Times New Roman" w:hAnsi="Arial" w:cs="Arial"/>
          <w:sz w:val="27"/>
          <w:szCs w:val="27"/>
          <w:shd w:val="clear" w:color="auto" w:fill="FFFFFF"/>
        </w:rPr>
      </w:pPr>
    </w:p>
    <w:p w:rsidR="00056D82" w:rsidRDefault="00056D82" w:rsidP="00056D82">
      <w:pPr>
        <w:pStyle w:val="ListParagraph"/>
        <w:bidi/>
        <w:spacing w:before="100" w:beforeAutospacing="1" w:after="100" w:afterAutospacing="1" w:line="240" w:lineRule="auto"/>
        <w:jc w:val="lowKashida"/>
        <w:rPr>
          <w:rFonts w:ascii="Arial" w:eastAsia="Times New Roman" w:hAnsi="Arial" w:cs="Arial" w:hint="cs"/>
          <w:sz w:val="27"/>
          <w:szCs w:val="27"/>
          <w:shd w:val="clear" w:color="auto" w:fill="FFFFFF"/>
          <w:rtl/>
        </w:rPr>
      </w:pPr>
    </w:p>
    <w:p w:rsidR="005036D3" w:rsidRDefault="005036D3" w:rsidP="005036D3">
      <w:pPr>
        <w:pStyle w:val="ListParagraph"/>
        <w:bidi/>
        <w:spacing w:before="100" w:beforeAutospacing="1" w:after="100" w:afterAutospacing="1" w:line="240" w:lineRule="auto"/>
        <w:jc w:val="lowKashida"/>
        <w:rPr>
          <w:rFonts w:ascii="Arial" w:eastAsia="Times New Roman" w:hAnsi="Arial" w:cs="Arial"/>
          <w:sz w:val="27"/>
          <w:szCs w:val="27"/>
          <w:shd w:val="clear" w:color="auto" w:fill="FFFFFF"/>
        </w:rPr>
      </w:pPr>
    </w:p>
    <w:p w:rsidR="00674D6C" w:rsidRPr="00E050C0" w:rsidRDefault="00674D6C" w:rsidP="00674D6C">
      <w:pPr>
        <w:bidi/>
        <w:spacing w:before="100" w:beforeAutospacing="1" w:after="100" w:afterAutospacing="1" w:line="240" w:lineRule="auto"/>
        <w:ind w:left="360"/>
        <w:jc w:val="highKashida"/>
        <w:rPr>
          <w:b/>
          <w:bCs/>
          <w:sz w:val="28"/>
          <w:szCs w:val="28"/>
          <w:shd w:val="clear" w:color="auto" w:fill="FFFFFF"/>
          <w:rtl/>
        </w:rPr>
      </w:pPr>
      <w:r w:rsidRPr="00E050C0">
        <w:rPr>
          <w:rFonts w:hint="cs"/>
          <w:b/>
          <w:bCs/>
          <w:sz w:val="28"/>
          <w:szCs w:val="28"/>
          <w:shd w:val="clear" w:color="auto" w:fill="FFFFFF"/>
          <w:rtl/>
        </w:rPr>
        <w:lastRenderedPageBreak/>
        <w:t>ثأنيا</w:t>
      </w:r>
      <w:r w:rsidRPr="00E050C0">
        <w:rPr>
          <w:b/>
          <w:bCs/>
          <w:sz w:val="28"/>
          <w:szCs w:val="28"/>
          <w:shd w:val="clear" w:color="auto" w:fill="FFFFFF"/>
          <w:rtl/>
        </w:rPr>
        <w:t xml:space="preserve"> :</w:t>
      </w:r>
      <w:r w:rsidRPr="00E050C0">
        <w:rPr>
          <w:rFonts w:hint="cs"/>
          <w:b/>
          <w:bCs/>
          <w:sz w:val="28"/>
          <w:szCs w:val="28"/>
          <w:shd w:val="clear" w:color="auto" w:fill="FFFFFF"/>
          <w:rtl/>
        </w:rPr>
        <w:t xml:space="preserve">أ- </w:t>
      </w:r>
      <w:r w:rsidRPr="00E050C0">
        <w:rPr>
          <w:b/>
          <w:bCs/>
          <w:sz w:val="28"/>
          <w:szCs w:val="28"/>
          <w:shd w:val="clear" w:color="auto" w:fill="FFFFFF"/>
          <w:rtl/>
        </w:rPr>
        <w:t xml:space="preserve"> </w:t>
      </w:r>
      <w:r w:rsidRPr="00E050C0">
        <w:rPr>
          <w:rFonts w:hint="cs"/>
          <w:b/>
          <w:bCs/>
          <w:sz w:val="28"/>
          <w:szCs w:val="28"/>
          <w:shd w:val="clear" w:color="auto" w:fill="FFFFFF"/>
          <w:rtl/>
        </w:rPr>
        <w:t>أسس وشروط الدعم</w:t>
      </w:r>
      <w:r w:rsidRPr="00E050C0">
        <w:rPr>
          <w:b/>
          <w:bCs/>
          <w:sz w:val="28"/>
          <w:szCs w:val="28"/>
          <w:shd w:val="clear" w:color="auto" w:fill="FFFFFF"/>
          <w:rtl/>
        </w:rPr>
        <w:t>:</w:t>
      </w:r>
    </w:p>
    <w:p w:rsidR="00674D6C" w:rsidRDefault="00674D6C" w:rsidP="00674D6C">
      <w:pPr>
        <w:pStyle w:val="ListParagraph"/>
        <w:numPr>
          <w:ilvl w:val="0"/>
          <w:numId w:val="5"/>
        </w:numPr>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يحقق</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المشروع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هدفاً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أو</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أكثر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من</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أهداف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الجمعية</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الواردة </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في</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نظامها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الاساسي</w:t>
      </w:r>
      <w:r>
        <w:rPr>
          <w:rFonts w:ascii="Arial" w:eastAsia="Times New Roman" w:hAnsi="Arial" w:cs="Arial" w:hint="cs"/>
          <w:sz w:val="27"/>
          <w:szCs w:val="27"/>
          <w:shd w:val="clear" w:color="auto" w:fill="FFFFFF"/>
          <w:rtl/>
          <w:lang w:bidi="ar-JO"/>
        </w:rPr>
        <w:t>.</w:t>
      </w:r>
    </w:p>
    <w:p w:rsidR="00674D6C" w:rsidRPr="00942621" w:rsidRDefault="00674D6C" w:rsidP="00674D6C">
      <w:pPr>
        <w:pStyle w:val="ListParagraph"/>
        <w:numPr>
          <w:ilvl w:val="0"/>
          <w:numId w:val="5"/>
        </w:numPr>
        <w:bidi/>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يكون</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المشروع </w:t>
      </w:r>
      <w:r w:rsidRPr="00942621">
        <w:rPr>
          <w:rFonts w:ascii="Arial" w:eastAsia="Times New Roman" w:hAnsi="Arial" w:cs="Arial" w:hint="cs"/>
          <w:sz w:val="27"/>
          <w:szCs w:val="27"/>
          <w:shd w:val="clear" w:color="auto" w:fill="FFFFFF"/>
          <w:rtl/>
          <w:lang w:bidi="ar-JO"/>
        </w:rPr>
        <w:t>مجدياً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اقتصاديا</w:t>
      </w:r>
      <w:r>
        <w:rPr>
          <w:rFonts w:ascii="Arial" w:eastAsia="Times New Roman" w:hAnsi="Arial" w:cs="Arial" w:hint="cs"/>
          <w:sz w:val="27"/>
          <w:szCs w:val="27"/>
          <w:shd w:val="clear" w:color="auto" w:fill="FFFFFF"/>
          <w:rtl/>
          <w:lang w:bidi="ar-JO"/>
        </w:rPr>
        <w:t>ً</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ومن المشاريع الإنتاجية </w:t>
      </w:r>
      <w:r w:rsidRPr="00942621">
        <w:rPr>
          <w:rFonts w:ascii="Arial" w:eastAsia="Times New Roman" w:hAnsi="Arial" w:cs="Arial" w:hint="cs"/>
          <w:sz w:val="27"/>
          <w:szCs w:val="27"/>
          <w:shd w:val="clear" w:color="auto" w:fill="FFFFFF"/>
          <w:rtl/>
          <w:lang w:bidi="ar-JO"/>
        </w:rPr>
        <w:t>ويحقق</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عامل</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التأثير والاستمرارية</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و</w:t>
      </w:r>
      <w:r w:rsidRPr="00942621">
        <w:rPr>
          <w:rFonts w:ascii="Arial" w:eastAsia="Times New Roman" w:hAnsi="Arial" w:cs="Arial" w:hint="cs"/>
          <w:sz w:val="27"/>
          <w:szCs w:val="27"/>
          <w:shd w:val="clear" w:color="auto" w:fill="FFFFFF"/>
          <w:rtl/>
          <w:lang w:bidi="ar-JO"/>
        </w:rPr>
        <w:t>الديمومة</w:t>
      </w:r>
      <w:r>
        <w:rPr>
          <w:rFonts w:ascii="Arial" w:eastAsia="Times New Roman" w:hAnsi="Arial" w:cs="Arial" w:hint="cs"/>
          <w:sz w:val="27"/>
          <w:szCs w:val="27"/>
          <w:shd w:val="clear" w:color="auto" w:fill="FFFFFF"/>
          <w:rtl/>
          <w:lang w:bidi="ar-JO"/>
        </w:rPr>
        <w:t xml:space="preserve"> ويمكن قياس وتحديد أثره الاجتماعي.</w:t>
      </w:r>
    </w:p>
    <w:p w:rsidR="00674D6C" w:rsidRPr="00942621" w:rsidRDefault="00674D6C" w:rsidP="00674D6C">
      <w:pPr>
        <w:pStyle w:val="ListParagraph"/>
        <w:numPr>
          <w:ilvl w:val="0"/>
          <w:numId w:val="5"/>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يكون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موقع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تنفيذ</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المشروع</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في المحافظة مركز عمل الجمعية</w:t>
      </w:r>
      <w:r w:rsidRPr="00942621">
        <w:rPr>
          <w:rFonts w:ascii="Arial" w:eastAsia="Times New Roman" w:hAnsi="Arial" w:cs="Arial" w:hint="cs"/>
          <w:sz w:val="27"/>
          <w:szCs w:val="27"/>
          <w:shd w:val="clear" w:color="auto" w:fill="FFFFFF"/>
          <w:rtl/>
          <w:lang w:bidi="ar-JO"/>
        </w:rPr>
        <w:t xml:space="preserve"> </w:t>
      </w:r>
      <w:r w:rsidRPr="00942621">
        <w:rPr>
          <w:rFonts w:ascii="Arial" w:eastAsia="Times New Roman" w:hAnsi="Arial" w:cs="Arial"/>
          <w:sz w:val="27"/>
          <w:szCs w:val="27"/>
          <w:shd w:val="clear" w:color="auto" w:fill="FFFFFF"/>
          <w:rtl/>
          <w:lang w:bidi="ar-JO"/>
        </w:rPr>
        <w:t>.</w:t>
      </w:r>
    </w:p>
    <w:p w:rsidR="00674D6C" w:rsidRDefault="00674D6C" w:rsidP="005036D3">
      <w:pPr>
        <w:pStyle w:val="ListParagraph"/>
        <w:numPr>
          <w:ilvl w:val="0"/>
          <w:numId w:val="5"/>
        </w:numPr>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hint="cs"/>
          <w:sz w:val="27"/>
          <w:szCs w:val="27"/>
          <w:shd w:val="clear" w:color="auto" w:fill="FFFFFF"/>
          <w:rtl/>
          <w:lang w:bidi="ar-JO"/>
        </w:rPr>
        <w:t xml:space="preserve"> يوفر المشروع  عدد من </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فرص</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العمل</w:t>
      </w:r>
      <w:r w:rsidRPr="00942621">
        <w:rPr>
          <w:rFonts w:ascii="Arial" w:eastAsia="Times New Roman" w:hAnsi="Arial" w:cs="Arial"/>
          <w:sz w:val="27"/>
          <w:szCs w:val="27"/>
          <w:shd w:val="clear" w:color="auto" w:fill="FFFFFF"/>
          <w:rtl/>
          <w:lang w:bidi="ar-JO"/>
        </w:rPr>
        <w:t xml:space="preserve"> </w:t>
      </w:r>
      <w:r w:rsidR="005036D3">
        <w:rPr>
          <w:rFonts w:ascii="Arial" w:eastAsia="Times New Roman" w:hAnsi="Arial" w:cs="Arial" w:hint="cs"/>
          <w:sz w:val="27"/>
          <w:szCs w:val="27"/>
          <w:shd w:val="clear" w:color="auto" w:fill="FFFFFF"/>
          <w:rtl/>
          <w:lang w:bidi="ar-JO"/>
        </w:rPr>
        <w:t>بما لا يقل عن فرصة عمل واحدة كحد أدنى</w:t>
      </w:r>
      <w:r>
        <w:rPr>
          <w:rFonts w:ascii="Arial" w:eastAsia="Times New Roman" w:hAnsi="Arial" w:cs="Arial" w:hint="cs"/>
          <w:sz w:val="27"/>
          <w:szCs w:val="27"/>
          <w:shd w:val="clear" w:color="auto" w:fill="FFFFFF"/>
          <w:rtl/>
          <w:lang w:bidi="ar-JO"/>
        </w:rPr>
        <w:t xml:space="preserve"> مع الإلتزام بتطبيق حقوق العمال وفق قانون العمل الساري المفعول.</w:t>
      </w:r>
    </w:p>
    <w:p w:rsidR="00674D6C" w:rsidRDefault="00674D6C" w:rsidP="00674D6C">
      <w:pPr>
        <w:pStyle w:val="ListParagraph"/>
        <w:numPr>
          <w:ilvl w:val="0"/>
          <w:numId w:val="5"/>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 تتعهد الجمعية بتقديم تقارير دورية عن سير المشروع كل ثلاثة أشهر وتقرير نهائي عن المشروع.</w:t>
      </w:r>
    </w:p>
    <w:p w:rsidR="00674D6C" w:rsidRDefault="00674D6C" w:rsidP="00674D6C">
      <w:pPr>
        <w:pStyle w:val="ListParagraph"/>
        <w:numPr>
          <w:ilvl w:val="0"/>
          <w:numId w:val="5"/>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توقيع اتفاقية بين صندوق دعم الجمعيات ممثل </w:t>
      </w:r>
      <w:r w:rsidR="00190A89">
        <w:rPr>
          <w:rFonts w:ascii="Arial" w:eastAsia="Times New Roman" w:hAnsi="Arial" w:cs="Arial" w:hint="cs"/>
          <w:sz w:val="27"/>
          <w:szCs w:val="27"/>
          <w:shd w:val="clear" w:color="auto" w:fill="FFFFFF"/>
          <w:rtl/>
          <w:lang w:bidi="ar-JO"/>
        </w:rPr>
        <w:t xml:space="preserve">بوزير التنمية الإجتماعية / رئيس مجلس إدارة سجل الجمعيات أو </w:t>
      </w:r>
      <w:r>
        <w:rPr>
          <w:rFonts w:ascii="Arial" w:eastAsia="Times New Roman" w:hAnsi="Arial" w:cs="Arial" w:hint="cs"/>
          <w:sz w:val="27"/>
          <w:szCs w:val="27"/>
          <w:shd w:val="clear" w:color="auto" w:fill="FFFFFF"/>
          <w:rtl/>
          <w:lang w:bidi="ar-JO"/>
        </w:rPr>
        <w:t>بأمين عام سجل الجمعيات كطرف أول والجمعيات المستفيدة من الدعم كطرف ثاني.</w:t>
      </w:r>
    </w:p>
    <w:p w:rsidR="00674D6C" w:rsidRPr="001D0D07" w:rsidRDefault="00674D6C" w:rsidP="00674D6C">
      <w:pPr>
        <w:pStyle w:val="ListParagraph"/>
        <w:bidi/>
        <w:spacing w:before="100" w:beforeAutospacing="1" w:after="100" w:afterAutospacing="1" w:line="240" w:lineRule="auto"/>
        <w:jc w:val="highKashida"/>
        <w:rPr>
          <w:rFonts w:ascii="Arial" w:eastAsia="Times New Roman" w:hAnsi="Arial" w:cs="Arial"/>
          <w:sz w:val="9"/>
          <w:szCs w:val="9"/>
          <w:shd w:val="clear" w:color="auto" w:fill="FFFFFF"/>
          <w:lang w:bidi="ar-JO"/>
        </w:rPr>
      </w:pPr>
    </w:p>
    <w:p w:rsidR="00674D6C" w:rsidRPr="00E050C0" w:rsidRDefault="00674D6C" w:rsidP="00674D6C">
      <w:pPr>
        <w:bidi/>
        <w:ind w:left="720"/>
        <w:jc w:val="highKashida"/>
        <w:rPr>
          <w:rFonts w:ascii="Arial" w:eastAsia="Times New Roman" w:hAnsi="Arial" w:cs="Arial"/>
          <w:b/>
          <w:bCs/>
          <w:sz w:val="27"/>
          <w:szCs w:val="27"/>
          <w:shd w:val="clear" w:color="auto" w:fill="FFFFFF"/>
          <w:rtl/>
          <w:lang w:bidi="ar-JO"/>
        </w:rPr>
      </w:pPr>
      <w:r w:rsidRPr="00E050C0">
        <w:rPr>
          <w:rFonts w:ascii="Arial" w:eastAsia="Times New Roman" w:hAnsi="Arial" w:cs="Arial" w:hint="cs"/>
          <w:b/>
          <w:bCs/>
          <w:sz w:val="27"/>
          <w:szCs w:val="27"/>
          <w:shd w:val="clear" w:color="auto" w:fill="FFFFFF"/>
          <w:rtl/>
          <w:lang w:bidi="ar-JO"/>
        </w:rPr>
        <w:t>ب</w:t>
      </w:r>
      <w:r w:rsidRPr="00E050C0">
        <w:rPr>
          <w:rFonts w:ascii="Arial" w:eastAsia="Times New Roman" w:hAnsi="Arial" w:cs="Arial"/>
          <w:b/>
          <w:bCs/>
          <w:sz w:val="27"/>
          <w:szCs w:val="27"/>
          <w:shd w:val="clear" w:color="auto" w:fill="FFFFFF"/>
          <w:rtl/>
          <w:lang w:bidi="ar-JO"/>
        </w:rPr>
        <w:t xml:space="preserve">: </w:t>
      </w:r>
      <w:r w:rsidRPr="00E050C0">
        <w:rPr>
          <w:rFonts w:ascii="Arial" w:eastAsia="Times New Roman" w:hAnsi="Arial" w:cs="Arial" w:hint="cs"/>
          <w:b/>
          <w:bCs/>
          <w:sz w:val="27"/>
          <w:szCs w:val="27"/>
          <w:shd w:val="clear" w:color="auto" w:fill="FFFFFF"/>
          <w:rtl/>
          <w:lang w:bidi="ar-JO"/>
        </w:rPr>
        <w:t>أسس ومعايير</w:t>
      </w:r>
      <w:r w:rsidRPr="00E050C0">
        <w:rPr>
          <w:rFonts w:ascii="Arial" w:eastAsia="Times New Roman" w:hAnsi="Arial" w:cs="Arial"/>
          <w:b/>
          <w:bCs/>
          <w:sz w:val="27"/>
          <w:szCs w:val="27"/>
          <w:shd w:val="clear" w:color="auto" w:fill="FFFFFF"/>
          <w:rtl/>
          <w:lang w:bidi="ar-JO"/>
        </w:rPr>
        <w:t xml:space="preserve"> </w:t>
      </w:r>
      <w:r w:rsidRPr="00E050C0">
        <w:rPr>
          <w:rFonts w:ascii="Arial" w:eastAsia="Times New Roman" w:hAnsi="Arial" w:cs="Arial" w:hint="cs"/>
          <w:b/>
          <w:bCs/>
          <w:sz w:val="27"/>
          <w:szCs w:val="27"/>
          <w:shd w:val="clear" w:color="auto" w:fill="FFFFFF"/>
          <w:rtl/>
          <w:lang w:bidi="ar-JO"/>
        </w:rPr>
        <w:t xml:space="preserve">المفاضلة بين المشاريع المقدمة من الجمعيات </w:t>
      </w:r>
      <w:r w:rsidRPr="00E050C0">
        <w:rPr>
          <w:rFonts w:ascii="Arial" w:eastAsia="Times New Roman" w:hAnsi="Arial" w:cs="Arial"/>
          <w:b/>
          <w:bCs/>
          <w:sz w:val="27"/>
          <w:szCs w:val="27"/>
          <w:shd w:val="clear" w:color="auto" w:fill="FFFFFF"/>
          <w:rtl/>
          <w:lang w:bidi="ar-JO"/>
        </w:rPr>
        <w:t>:</w:t>
      </w:r>
    </w:p>
    <w:p w:rsidR="00674D6C" w:rsidRPr="00942621" w:rsidRDefault="00674D6C" w:rsidP="00674D6C">
      <w:pPr>
        <w:pStyle w:val="ListParagraph"/>
        <w:numPr>
          <w:ilvl w:val="0"/>
          <w:numId w:val="2"/>
        </w:numPr>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 ي</w:t>
      </w:r>
      <w:r w:rsidRPr="00942621">
        <w:rPr>
          <w:rFonts w:ascii="Arial" w:eastAsia="Times New Roman" w:hAnsi="Arial" w:cs="Arial" w:hint="cs"/>
          <w:sz w:val="27"/>
          <w:szCs w:val="27"/>
          <w:shd w:val="clear" w:color="auto" w:fill="FFFFFF"/>
          <w:rtl/>
          <w:lang w:bidi="ar-JO"/>
        </w:rPr>
        <w:t>خدم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مناطق</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جيوب </w:t>
      </w:r>
      <w:r w:rsidRPr="00942621">
        <w:rPr>
          <w:rFonts w:ascii="Arial" w:eastAsia="Times New Roman" w:hAnsi="Arial" w:cs="Arial" w:hint="cs"/>
          <w:sz w:val="27"/>
          <w:szCs w:val="27"/>
          <w:shd w:val="clear" w:color="auto" w:fill="FFFFFF"/>
          <w:rtl/>
          <w:lang w:bidi="ar-JO"/>
        </w:rPr>
        <w:t>الفقر.</w:t>
      </w:r>
    </w:p>
    <w:p w:rsidR="00674D6C" w:rsidRDefault="00674D6C" w:rsidP="00674D6C">
      <w:pPr>
        <w:pStyle w:val="ListParagraph"/>
        <w:numPr>
          <w:ilvl w:val="0"/>
          <w:numId w:val="2"/>
        </w:numPr>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ان يراعي</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المبادرات</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التي تعنى بـ "الشباب ، المرأة ، كبار السن ، الاطفال ، ذوي الاعاقة "</w:t>
      </w:r>
      <w:r w:rsidR="005036D3">
        <w:rPr>
          <w:rFonts w:ascii="Arial" w:eastAsia="Times New Roman" w:hAnsi="Arial" w:cs="Arial" w:hint="cs"/>
          <w:sz w:val="27"/>
          <w:szCs w:val="27"/>
          <w:shd w:val="clear" w:color="auto" w:fill="FFFFFF"/>
          <w:rtl/>
          <w:lang w:bidi="ar-JO"/>
        </w:rPr>
        <w:t xml:space="preserve"> ، أو الفئات التي تكون بحاجة للحماية . </w:t>
      </w:r>
    </w:p>
    <w:p w:rsidR="00674D6C" w:rsidRPr="00942621" w:rsidRDefault="00674D6C" w:rsidP="00674D6C">
      <w:pPr>
        <w:pStyle w:val="ListParagraph"/>
        <w:numPr>
          <w:ilvl w:val="0"/>
          <w:numId w:val="2"/>
        </w:numPr>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 يكون هناك مساهمات في تنفيذ نفس المشروع من البلديات او مجالس المحافظات (اللامركزية) او القطاع الخاص.</w:t>
      </w:r>
    </w:p>
    <w:p w:rsidR="00674D6C" w:rsidRDefault="00674D6C" w:rsidP="00674D6C">
      <w:pPr>
        <w:pStyle w:val="ListParagraph"/>
        <w:numPr>
          <w:ilvl w:val="0"/>
          <w:numId w:val="2"/>
        </w:numPr>
        <w:bidi/>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t>اذا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المشروع مشتركاً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مقدم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جمعيتين</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w:t>
      </w:r>
      <w:r w:rsidRPr="00942621">
        <w:rPr>
          <w:rFonts w:ascii="Arial" w:eastAsia="Times New Roman" w:hAnsi="Arial" w:cs="Arial" w:hint="cs"/>
          <w:sz w:val="27"/>
          <w:szCs w:val="27"/>
          <w:shd w:val="clear" w:color="auto" w:fill="FFFFFF"/>
          <w:rtl/>
          <w:lang w:bidi="ar-JO"/>
        </w:rPr>
        <w:t>و</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w:t>
      </w:r>
      <w:r w:rsidRPr="00942621">
        <w:rPr>
          <w:rFonts w:ascii="Arial" w:eastAsia="Times New Roman" w:hAnsi="Arial" w:cs="Arial" w:hint="cs"/>
          <w:sz w:val="27"/>
          <w:szCs w:val="27"/>
          <w:shd w:val="clear" w:color="auto" w:fill="FFFFFF"/>
          <w:rtl/>
          <w:lang w:bidi="ar-JO"/>
        </w:rPr>
        <w:t>كثر</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(ائتلاف</w:t>
      </w:r>
      <w:r w:rsidRPr="00942621">
        <w:rPr>
          <w:rFonts w:ascii="Arial" w:eastAsia="Times New Roman" w:hAnsi="Arial" w:cs="Arial" w:hint="cs"/>
          <w:sz w:val="27"/>
          <w:szCs w:val="27"/>
          <w:shd w:val="clear" w:color="auto" w:fill="FFFFFF"/>
          <w:rtl/>
          <w:lang w:bidi="ar-JO"/>
        </w:rPr>
        <w:t>).</w:t>
      </w:r>
    </w:p>
    <w:p w:rsidR="00674D6C" w:rsidRPr="00942621" w:rsidRDefault="00674D6C" w:rsidP="00674D6C">
      <w:pPr>
        <w:pStyle w:val="ListParagraph"/>
        <w:numPr>
          <w:ilvl w:val="0"/>
          <w:numId w:val="2"/>
        </w:numPr>
        <w:bidi/>
        <w:spacing w:before="100" w:beforeAutospacing="1" w:after="100" w:afterAutospacing="1" w:line="240" w:lineRule="auto"/>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 xml:space="preserve">يراعى المفاضلة بين الجمعيات التي يزيد عدد اعضاء الهيئة العامة المسددين لاشتراكاتهم السنوية فيها عن غيرها </w:t>
      </w:r>
      <w:r w:rsidRPr="00942621">
        <w:rPr>
          <w:rFonts w:ascii="Arial" w:eastAsia="Times New Roman" w:hAnsi="Arial" w:cs="Arial" w:hint="cs"/>
          <w:sz w:val="27"/>
          <w:szCs w:val="27"/>
          <w:shd w:val="clear" w:color="auto" w:fill="FFFFFF"/>
          <w:rtl/>
        </w:rPr>
        <w:t>.</w:t>
      </w:r>
    </w:p>
    <w:p w:rsidR="00674D6C" w:rsidRPr="00942621" w:rsidRDefault="00674D6C" w:rsidP="00674D6C">
      <w:pPr>
        <w:pStyle w:val="ListParagraph"/>
        <w:bidi/>
        <w:jc w:val="highKashida"/>
        <w:rPr>
          <w:rFonts w:ascii="Arial" w:eastAsia="Times New Roman" w:hAnsi="Arial" w:cs="Arial"/>
          <w:sz w:val="27"/>
          <w:szCs w:val="27"/>
          <w:shd w:val="clear" w:color="auto" w:fill="FFFFFF"/>
          <w:lang w:bidi="ar-JO"/>
        </w:rPr>
      </w:pPr>
    </w:p>
    <w:p w:rsidR="00674D6C" w:rsidRPr="00E050C0" w:rsidRDefault="00674D6C" w:rsidP="00674D6C">
      <w:pPr>
        <w:bidi/>
        <w:jc w:val="highKashida"/>
        <w:rPr>
          <w:b/>
          <w:bCs/>
          <w:sz w:val="28"/>
          <w:szCs w:val="28"/>
          <w:shd w:val="clear" w:color="auto" w:fill="FFFFFF"/>
        </w:rPr>
      </w:pPr>
      <w:r w:rsidRPr="00E050C0">
        <w:rPr>
          <w:rFonts w:hint="cs"/>
          <w:b/>
          <w:bCs/>
          <w:sz w:val="28"/>
          <w:szCs w:val="28"/>
          <w:shd w:val="clear" w:color="auto" w:fill="FFFFFF"/>
          <w:rtl/>
        </w:rPr>
        <w:t xml:space="preserve">ثالثاً :معايير التقييم والإحالة: </w:t>
      </w:r>
    </w:p>
    <w:p w:rsidR="00674D6C" w:rsidRPr="00942621" w:rsidRDefault="00674D6C" w:rsidP="00674D6C">
      <w:pPr>
        <w:bidi/>
        <w:spacing w:before="100" w:beforeAutospacing="1" w:after="100" w:afterAutospacing="1" w:line="240" w:lineRule="auto"/>
        <w:ind w:left="360"/>
        <w:jc w:val="highKashida"/>
        <w:rPr>
          <w:rFonts w:ascii="Arial" w:eastAsia="Times New Roman" w:hAnsi="Arial" w:cs="Arial"/>
          <w:sz w:val="27"/>
          <w:szCs w:val="27"/>
          <w:shd w:val="clear" w:color="auto" w:fill="FFFFFF"/>
          <w:rtl/>
          <w:lang w:bidi="ar-JO"/>
        </w:rPr>
      </w:pPr>
      <w:r w:rsidRPr="00942621">
        <w:rPr>
          <w:rFonts w:ascii="Arial" w:eastAsia="Times New Roman" w:hAnsi="Arial" w:cs="Arial" w:hint="cs"/>
          <w:sz w:val="27"/>
          <w:szCs w:val="27"/>
          <w:shd w:val="clear" w:color="auto" w:fill="FFFFFF"/>
          <w:rtl/>
          <w:lang w:bidi="ar-JO"/>
        </w:rPr>
        <w:t xml:space="preserve">أ </w:t>
      </w:r>
      <w:r w:rsidRPr="00942621">
        <w:rPr>
          <w:rFonts w:ascii="Arial" w:eastAsia="Times New Roman" w:hAnsi="Arial" w:cs="Arial"/>
          <w:sz w:val="27"/>
          <w:szCs w:val="27"/>
          <w:shd w:val="clear" w:color="auto" w:fill="FFFFFF"/>
          <w:rtl/>
          <w:lang w:bidi="ar-JO"/>
        </w:rPr>
        <w:t>–</w:t>
      </w:r>
      <w:r>
        <w:rPr>
          <w:rFonts w:ascii="Arial" w:eastAsia="Times New Roman" w:hAnsi="Arial" w:cs="Arial" w:hint="cs"/>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الدعم للمشاريع الجديدة :</w:t>
      </w:r>
    </w:p>
    <w:p w:rsidR="00674D6C" w:rsidRPr="00942621" w:rsidRDefault="00674D6C" w:rsidP="00674D6C">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أن</w:t>
      </w:r>
      <w:r w:rsidRPr="00942621">
        <w:rPr>
          <w:rFonts w:ascii="Arial" w:eastAsia="Times New Roman" w:hAnsi="Arial" w:cs="Arial" w:hint="cs"/>
          <w:sz w:val="27"/>
          <w:szCs w:val="27"/>
          <w:shd w:val="clear" w:color="auto" w:fill="FFFFFF"/>
          <w:rtl/>
          <w:lang w:bidi="ar-JO"/>
        </w:rPr>
        <w:t xml:space="preserve"> لا يزيد </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مبلغ</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الدعم</w:t>
      </w:r>
      <w:r w:rsidRPr="00942621">
        <w:rPr>
          <w:rFonts w:ascii="Arial" w:eastAsia="Times New Roman" w:hAnsi="Arial" w:cs="Arial" w:hint="cs"/>
          <w:sz w:val="27"/>
          <w:szCs w:val="27"/>
          <w:shd w:val="clear" w:color="auto" w:fill="FFFFFF"/>
          <w:rtl/>
          <w:lang w:bidi="ar-JO"/>
        </w:rPr>
        <w:t xml:space="preserve"> عن عشر</w:t>
      </w:r>
      <w:r>
        <w:rPr>
          <w:rFonts w:ascii="Arial" w:eastAsia="Times New Roman" w:hAnsi="Arial" w:cs="Arial" w:hint="cs"/>
          <w:sz w:val="27"/>
          <w:szCs w:val="27"/>
          <w:shd w:val="clear" w:color="auto" w:fill="FFFFFF"/>
          <w:rtl/>
          <w:lang w:bidi="ar-JO"/>
        </w:rPr>
        <w:t>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w:t>
      </w:r>
      <w:r>
        <w:rPr>
          <w:rFonts w:ascii="Arial" w:eastAsia="Times New Roman" w:hAnsi="Arial" w:cs="Arial" w:hint="cs"/>
          <w:sz w:val="27"/>
          <w:szCs w:val="27"/>
          <w:shd w:val="clear" w:color="auto" w:fill="FFFFFF"/>
          <w:rtl/>
          <w:lang w:bidi="ar-JO"/>
        </w:rPr>
        <w:t>اف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دينار</w:t>
      </w:r>
      <w:r>
        <w:rPr>
          <w:rFonts w:ascii="Arial" w:eastAsia="Times New Roman" w:hAnsi="Arial" w:cs="Arial" w:hint="cs"/>
          <w:sz w:val="27"/>
          <w:szCs w:val="27"/>
          <w:shd w:val="clear" w:color="auto" w:fill="FFFFFF"/>
          <w:rtl/>
          <w:lang w:bidi="ar-JO"/>
        </w:rPr>
        <w:t xml:space="preserve">أردني </w:t>
      </w:r>
      <w:r w:rsidRPr="00942621">
        <w:rPr>
          <w:rFonts w:ascii="Arial" w:eastAsia="Times New Roman" w:hAnsi="Arial" w:cs="Arial" w:hint="cs"/>
          <w:sz w:val="27"/>
          <w:szCs w:val="27"/>
          <w:shd w:val="clear" w:color="auto" w:fill="FFFFFF"/>
          <w:rtl/>
          <w:lang w:bidi="ar-JO"/>
        </w:rPr>
        <w:t>كحد</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أقصى</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للجمعية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الواحدة</w:t>
      </w:r>
      <w:r>
        <w:rPr>
          <w:rFonts w:ascii="Arial" w:eastAsia="Times New Roman" w:hAnsi="Arial" w:cs="Arial" w:hint="cs"/>
          <w:sz w:val="27"/>
          <w:szCs w:val="27"/>
          <w:shd w:val="clear" w:color="auto" w:fill="FFFFFF"/>
          <w:rtl/>
          <w:lang w:bidi="ar-JO"/>
        </w:rPr>
        <w:t>،</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إلا إذا قرر المجلس غير ذلك</w:t>
      </w:r>
      <w:r w:rsidRPr="00942621">
        <w:rPr>
          <w:rFonts w:ascii="Arial" w:eastAsia="Times New Roman" w:hAnsi="Arial" w:cs="Arial" w:hint="cs"/>
          <w:sz w:val="27"/>
          <w:szCs w:val="27"/>
          <w:shd w:val="clear" w:color="auto" w:fill="FFFFFF"/>
          <w:rtl/>
          <w:lang w:bidi="ar-JO"/>
        </w:rPr>
        <w:t>.</w:t>
      </w:r>
    </w:p>
    <w:p w:rsidR="00674D6C" w:rsidRDefault="00674D6C" w:rsidP="00674D6C">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hint="cs"/>
          <w:sz w:val="27"/>
          <w:szCs w:val="27"/>
          <w:shd w:val="clear" w:color="auto" w:fill="FFFFFF"/>
          <w:rtl/>
          <w:lang w:bidi="ar-JO"/>
        </w:rPr>
        <w:t xml:space="preserve"> لا يزيد مبلغ</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عن </w:t>
      </w:r>
      <w:r>
        <w:rPr>
          <w:rFonts w:ascii="Arial" w:eastAsia="Times New Roman" w:hAnsi="Arial" w:cs="Arial" w:hint="cs"/>
          <w:sz w:val="27"/>
          <w:szCs w:val="27"/>
          <w:shd w:val="clear" w:color="auto" w:fill="FFFFFF"/>
          <w:rtl/>
          <w:lang w:bidi="ar-JO"/>
        </w:rPr>
        <w:t>عشرون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دينار كحد اقصى</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اذا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الطلب</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مقدم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جم</w:t>
      </w:r>
      <w:r>
        <w:rPr>
          <w:rFonts w:ascii="Arial" w:eastAsia="Times New Roman" w:hAnsi="Arial" w:cs="Arial" w:hint="cs"/>
          <w:sz w:val="27"/>
          <w:szCs w:val="27"/>
          <w:shd w:val="clear" w:color="auto" w:fill="FFFFFF"/>
          <w:rtl/>
          <w:lang w:bidi="ar-JO"/>
        </w:rPr>
        <w:t>ي</w:t>
      </w:r>
      <w:r w:rsidRPr="00942621">
        <w:rPr>
          <w:rFonts w:ascii="Arial" w:eastAsia="Times New Roman" w:hAnsi="Arial" w:cs="Arial" w:hint="cs"/>
          <w:sz w:val="27"/>
          <w:szCs w:val="27"/>
          <w:shd w:val="clear" w:color="auto" w:fill="FFFFFF"/>
          <w:rtl/>
          <w:lang w:bidi="ar-JO"/>
        </w:rPr>
        <w:t>عتين فأكثر لتنفيذ</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مشروع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مشترك</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(ائتلاف</w:t>
      </w:r>
      <w:r w:rsidRPr="00942621">
        <w:rPr>
          <w:rFonts w:ascii="Arial" w:eastAsia="Times New Roman" w:hAnsi="Arial" w:cs="Arial" w:hint="cs"/>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الا اذا ارتأى  المجلس رفع مبلغ الدعم</w:t>
      </w:r>
      <w:r w:rsidRPr="00942621">
        <w:rPr>
          <w:rFonts w:ascii="Arial" w:eastAsia="Times New Roman" w:hAnsi="Arial" w:cs="Arial"/>
          <w:sz w:val="27"/>
          <w:szCs w:val="27"/>
          <w:shd w:val="clear" w:color="auto" w:fill="FFFFFF"/>
          <w:rtl/>
          <w:lang w:bidi="ar-JO"/>
        </w:rPr>
        <w:t>.</w:t>
      </w:r>
    </w:p>
    <w:p w:rsidR="00674D6C" w:rsidRDefault="00674D6C" w:rsidP="00674D6C">
      <w:pPr>
        <w:bidi/>
        <w:spacing w:before="100" w:beforeAutospacing="1" w:after="100" w:afterAutospacing="1" w:line="240" w:lineRule="auto"/>
        <w:ind w:left="360"/>
        <w:jc w:val="highKashida"/>
        <w:rPr>
          <w:rFonts w:ascii="Arial" w:eastAsia="Times New Roman" w:hAnsi="Arial" w:cs="Arial"/>
          <w:sz w:val="27"/>
          <w:szCs w:val="27"/>
          <w:shd w:val="clear" w:color="auto" w:fill="FFFFFF"/>
          <w:rtl/>
          <w:lang w:bidi="ar-JO"/>
        </w:rPr>
      </w:pPr>
    </w:p>
    <w:p w:rsidR="00674D6C" w:rsidRPr="00942621" w:rsidRDefault="00674D6C" w:rsidP="00674D6C">
      <w:pPr>
        <w:bidi/>
        <w:spacing w:before="100" w:beforeAutospacing="1" w:after="100" w:afterAutospacing="1" w:line="240" w:lineRule="auto"/>
        <w:ind w:left="360"/>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lastRenderedPageBreak/>
        <w:t>ب</w:t>
      </w:r>
      <w:r w:rsidRPr="00942621">
        <w:rPr>
          <w:rFonts w:ascii="Arial" w:eastAsia="Times New Roman" w:hAnsi="Arial" w:cs="Arial"/>
          <w:sz w:val="27"/>
          <w:szCs w:val="27"/>
          <w:shd w:val="clear" w:color="auto" w:fill="FFFFFF"/>
          <w:rtl/>
          <w:lang w:bidi="ar-JO"/>
        </w:rPr>
        <w:t xml:space="preserve"> - </w:t>
      </w:r>
      <w:r w:rsidRPr="00942621">
        <w:rPr>
          <w:rFonts w:ascii="Arial" w:eastAsia="Times New Roman" w:hAnsi="Arial" w:cs="Arial" w:hint="cs"/>
          <w:sz w:val="27"/>
          <w:szCs w:val="27"/>
          <w:shd w:val="clear" w:color="auto" w:fill="FFFFFF"/>
          <w:rtl/>
          <w:lang w:bidi="ar-JO"/>
        </w:rPr>
        <w:t>الدعم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لتطوير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المشاريع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القائمة</w:t>
      </w:r>
      <w:r w:rsidRPr="00942621">
        <w:rPr>
          <w:rFonts w:ascii="Arial" w:eastAsia="Times New Roman" w:hAnsi="Arial" w:cs="Arial"/>
          <w:sz w:val="27"/>
          <w:szCs w:val="27"/>
          <w:shd w:val="clear" w:color="auto" w:fill="FFFFFF"/>
          <w:rtl/>
          <w:lang w:bidi="ar-JO"/>
        </w:rPr>
        <w:t xml:space="preserve"> : </w:t>
      </w:r>
    </w:p>
    <w:p w:rsidR="00674D6C" w:rsidRPr="00942621" w:rsidRDefault="00674D6C" w:rsidP="00674D6C">
      <w:pPr>
        <w:bidi/>
        <w:spacing w:before="100" w:beforeAutospacing="1" w:after="100" w:afterAutospacing="1" w:line="240" w:lineRule="auto"/>
        <w:ind w:left="360"/>
        <w:jc w:val="highKashida"/>
        <w:rPr>
          <w:rFonts w:ascii="Arial" w:eastAsia="Times New Roman" w:hAnsi="Arial" w:cs="Arial"/>
          <w:sz w:val="27"/>
          <w:szCs w:val="27"/>
          <w:shd w:val="clear" w:color="auto" w:fill="FFFFFF"/>
          <w:rtl/>
          <w:lang w:bidi="ar-JO"/>
        </w:rPr>
      </w:pP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لا</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ي</w:t>
      </w:r>
      <w:r w:rsidRPr="00942621">
        <w:rPr>
          <w:rFonts w:ascii="Arial" w:eastAsia="Times New Roman" w:hAnsi="Arial" w:cs="Arial" w:hint="cs"/>
          <w:sz w:val="27"/>
          <w:szCs w:val="27"/>
          <w:shd w:val="clear" w:color="auto" w:fill="FFFFFF"/>
          <w:rtl/>
          <w:lang w:bidi="ar-JO"/>
        </w:rPr>
        <w:t>تجاوز</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قيمة الدعم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مبلغ</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خمسة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الاف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دينار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كحد اقصى اذا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طلب</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الدعم </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لمشروع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قائم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شريطة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تقديم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مايثبت</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المشروع</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قائم ودائم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ويحتاج الى الدعم </w:t>
      </w:r>
      <w:r>
        <w:rPr>
          <w:rFonts w:ascii="Arial" w:eastAsia="Times New Roman" w:hAnsi="Arial" w:cs="Arial" w:hint="cs"/>
          <w:sz w:val="27"/>
          <w:szCs w:val="27"/>
          <w:shd w:val="clear" w:color="auto" w:fill="FFFFFF"/>
          <w:rtl/>
          <w:lang w:bidi="ar-JO"/>
        </w:rPr>
        <w:t xml:space="preserve"> لغايات التطوير </w:t>
      </w:r>
      <w:r w:rsidRPr="00942621">
        <w:rPr>
          <w:rFonts w:ascii="Arial" w:eastAsia="Times New Roman" w:hAnsi="Arial" w:cs="Arial" w:hint="cs"/>
          <w:sz w:val="27"/>
          <w:szCs w:val="27"/>
          <w:shd w:val="clear" w:color="auto" w:fill="FFFFFF"/>
          <w:rtl/>
          <w:lang w:bidi="ar-JO"/>
        </w:rPr>
        <w:t xml:space="preserve">بموجب تقرير من الوزارة المختصة </w:t>
      </w:r>
      <w:r w:rsidRPr="00942621">
        <w:rPr>
          <w:rFonts w:ascii="Arial" w:eastAsia="Times New Roman" w:hAnsi="Arial" w:cs="Arial"/>
          <w:sz w:val="27"/>
          <w:szCs w:val="27"/>
          <w:shd w:val="clear" w:color="auto" w:fill="FFFFFF"/>
          <w:rtl/>
          <w:lang w:bidi="ar-JO"/>
        </w:rPr>
        <w:t>.</w:t>
      </w:r>
    </w:p>
    <w:p w:rsidR="00674D6C" w:rsidRPr="00E050C0" w:rsidRDefault="00674D6C" w:rsidP="00674D6C">
      <w:pPr>
        <w:bidi/>
        <w:jc w:val="highKashida"/>
        <w:rPr>
          <w:b/>
          <w:bCs/>
          <w:sz w:val="28"/>
          <w:szCs w:val="28"/>
          <w:shd w:val="clear" w:color="auto" w:fill="FFFFFF"/>
          <w:rtl/>
        </w:rPr>
      </w:pPr>
      <w:r w:rsidRPr="00E050C0">
        <w:rPr>
          <w:rFonts w:hint="cs"/>
          <w:b/>
          <w:bCs/>
          <w:sz w:val="28"/>
          <w:szCs w:val="28"/>
          <w:shd w:val="clear" w:color="auto" w:fill="FFFFFF"/>
          <w:rtl/>
        </w:rPr>
        <w:t xml:space="preserve">  رابعاً : آلية نشر الإعل</w:t>
      </w:r>
      <w:r>
        <w:rPr>
          <w:rFonts w:hint="cs"/>
          <w:b/>
          <w:bCs/>
          <w:sz w:val="28"/>
          <w:szCs w:val="28"/>
          <w:shd w:val="clear" w:color="auto" w:fill="FFFFFF"/>
          <w:rtl/>
        </w:rPr>
        <w:t>ا</w:t>
      </w:r>
      <w:r w:rsidRPr="00E050C0">
        <w:rPr>
          <w:rFonts w:hint="cs"/>
          <w:b/>
          <w:bCs/>
          <w:sz w:val="28"/>
          <w:szCs w:val="28"/>
          <w:shd w:val="clear" w:color="auto" w:fill="FFFFFF"/>
          <w:rtl/>
        </w:rPr>
        <w:t>ن واستقبال طلبات دعم المشاريع :</w:t>
      </w:r>
    </w:p>
    <w:p w:rsidR="00674D6C" w:rsidRPr="008B0097" w:rsidRDefault="00674D6C" w:rsidP="00674D6C">
      <w:pPr>
        <w:pStyle w:val="ListParagraph"/>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rPr>
        <w:t>استناداً للماد</w:t>
      </w:r>
      <w:r w:rsidRPr="008B0097">
        <w:rPr>
          <w:rFonts w:ascii="Arial" w:eastAsia="Times New Roman" w:hAnsi="Arial" w:cs="Arial" w:hint="cs"/>
          <w:sz w:val="27"/>
          <w:szCs w:val="27"/>
          <w:shd w:val="clear" w:color="auto" w:fill="FFFFFF"/>
          <w:rtl/>
        </w:rPr>
        <w:t>ة رقم (7/ب) من تعليمات ال</w:t>
      </w:r>
      <w:r>
        <w:rPr>
          <w:rFonts w:ascii="Arial" w:eastAsia="Times New Roman" w:hAnsi="Arial" w:cs="Arial" w:hint="cs"/>
          <w:sz w:val="27"/>
          <w:szCs w:val="27"/>
          <w:shd w:val="clear" w:color="auto" w:fill="FFFFFF"/>
          <w:rtl/>
        </w:rPr>
        <w:t>أن</w:t>
      </w:r>
      <w:r w:rsidRPr="008B0097">
        <w:rPr>
          <w:rFonts w:ascii="Arial" w:eastAsia="Times New Roman" w:hAnsi="Arial" w:cs="Arial" w:hint="cs"/>
          <w:sz w:val="27"/>
          <w:szCs w:val="27"/>
          <w:shd w:val="clear" w:color="auto" w:fill="FFFFFF"/>
          <w:rtl/>
        </w:rPr>
        <w:t xml:space="preserve">فاق من اموال صندوق دعم الجمعيات والمتعلقة بتحديد الية </w:t>
      </w:r>
      <w:r>
        <w:rPr>
          <w:rFonts w:ascii="Arial" w:eastAsia="Times New Roman" w:hAnsi="Arial" w:cs="Arial" w:hint="cs"/>
          <w:sz w:val="27"/>
          <w:szCs w:val="27"/>
          <w:shd w:val="clear" w:color="auto" w:fill="FFFFFF"/>
          <w:rtl/>
        </w:rPr>
        <w:t xml:space="preserve">الاعلان عن أوجه دعم المشاريع للجمعيات حسب الاجراءات التالية : </w:t>
      </w:r>
    </w:p>
    <w:p w:rsidR="00674D6C" w:rsidRPr="0088158C" w:rsidRDefault="00674D6C" w:rsidP="00674D6C">
      <w:pPr>
        <w:pStyle w:val="ListParagraph"/>
        <w:numPr>
          <w:ilvl w:val="0"/>
          <w:numId w:val="6"/>
        </w:numPr>
        <w:bidi/>
        <w:jc w:val="highKashida"/>
        <w:rPr>
          <w:rFonts w:ascii="Arial" w:eastAsia="Times New Roman" w:hAnsi="Arial" w:cs="Arial"/>
          <w:sz w:val="27"/>
          <w:szCs w:val="27"/>
          <w:shd w:val="clear" w:color="auto" w:fill="FFFFFF"/>
          <w:lang w:bidi="ar-JO"/>
        </w:rPr>
      </w:pPr>
      <w:r w:rsidRPr="0088158C">
        <w:rPr>
          <w:rFonts w:ascii="Arial" w:eastAsia="Times New Roman" w:hAnsi="Arial" w:cs="Arial" w:hint="cs"/>
          <w:sz w:val="27"/>
          <w:szCs w:val="27"/>
          <w:shd w:val="clear" w:color="auto" w:fill="FFFFFF"/>
          <w:rtl/>
          <w:lang w:bidi="ar-JO"/>
        </w:rPr>
        <w:t>يتم الإعل</w:t>
      </w:r>
      <w:r>
        <w:rPr>
          <w:rFonts w:ascii="Arial" w:eastAsia="Times New Roman" w:hAnsi="Arial" w:cs="Arial" w:hint="cs"/>
          <w:sz w:val="27"/>
          <w:szCs w:val="27"/>
          <w:shd w:val="clear" w:color="auto" w:fill="FFFFFF"/>
          <w:rtl/>
          <w:lang w:bidi="ar-JO"/>
        </w:rPr>
        <w:t>ان</w:t>
      </w:r>
      <w:r w:rsidRPr="0088158C">
        <w:rPr>
          <w:rFonts w:ascii="Arial" w:eastAsia="Times New Roman" w:hAnsi="Arial" w:cs="Arial" w:hint="cs"/>
          <w:sz w:val="27"/>
          <w:szCs w:val="27"/>
          <w:shd w:val="clear" w:color="auto" w:fill="FFFFFF"/>
          <w:rtl/>
          <w:lang w:bidi="ar-JO"/>
        </w:rPr>
        <w:t xml:space="preserve"> عن بدء استقبال الطلبات</w:t>
      </w:r>
      <w:r>
        <w:rPr>
          <w:rFonts w:ascii="Arial" w:eastAsia="Times New Roman" w:hAnsi="Arial" w:cs="Arial" w:hint="cs"/>
          <w:sz w:val="27"/>
          <w:szCs w:val="27"/>
          <w:shd w:val="clear" w:color="auto" w:fill="FFFFFF"/>
          <w:rtl/>
          <w:lang w:bidi="ar-JO"/>
        </w:rPr>
        <w:t xml:space="preserve"> بقرار صادر عن مجلس إدارة سجل الجمعيات</w:t>
      </w:r>
      <w:r w:rsidRPr="0088158C">
        <w:rPr>
          <w:rFonts w:ascii="Arial" w:eastAsia="Times New Roman" w:hAnsi="Arial" w:cs="Arial" w:hint="cs"/>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ك</w:t>
      </w:r>
      <w:r w:rsidRPr="0088158C">
        <w:rPr>
          <w:rFonts w:ascii="Arial" w:eastAsia="Times New Roman" w:hAnsi="Arial" w:cs="Arial" w:hint="cs"/>
          <w:sz w:val="27"/>
          <w:szCs w:val="27"/>
          <w:shd w:val="clear" w:color="auto" w:fill="FFFFFF"/>
          <w:rtl/>
          <w:lang w:bidi="ar-JO"/>
        </w:rPr>
        <w:t>ما</w:t>
      </w:r>
      <w:r>
        <w:rPr>
          <w:rFonts w:ascii="Arial" w:eastAsia="Times New Roman" w:hAnsi="Arial" w:cs="Arial" w:hint="cs"/>
          <w:sz w:val="27"/>
          <w:szCs w:val="27"/>
          <w:shd w:val="clear" w:color="auto" w:fill="FFFFFF"/>
          <w:rtl/>
          <w:lang w:bidi="ar-JO"/>
        </w:rPr>
        <w:t xml:space="preserve"> </w:t>
      </w:r>
      <w:r w:rsidRPr="0088158C">
        <w:rPr>
          <w:rFonts w:ascii="Arial" w:eastAsia="Times New Roman" w:hAnsi="Arial" w:cs="Arial" w:hint="cs"/>
          <w:sz w:val="27"/>
          <w:szCs w:val="27"/>
          <w:shd w:val="clear" w:color="auto" w:fill="FFFFFF"/>
          <w:rtl/>
          <w:lang w:bidi="ar-JO"/>
        </w:rPr>
        <w:t xml:space="preserve">يلي : </w:t>
      </w:r>
    </w:p>
    <w:p w:rsidR="00674D6C" w:rsidRPr="0088158C"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النشر في ثلاثة</w:t>
      </w:r>
      <w:r w:rsidRPr="0088158C">
        <w:rPr>
          <w:rFonts w:ascii="Arial" w:eastAsia="Times New Roman" w:hAnsi="Arial" w:cs="Arial" w:hint="cs"/>
          <w:sz w:val="27"/>
          <w:szCs w:val="27"/>
          <w:shd w:val="clear" w:color="auto" w:fill="FFFFFF"/>
          <w:rtl/>
        </w:rPr>
        <w:t xml:space="preserve"> </w:t>
      </w:r>
      <w:r>
        <w:rPr>
          <w:rFonts w:ascii="Arial" w:eastAsia="Times New Roman" w:hAnsi="Arial" w:cs="Arial" w:hint="cs"/>
          <w:sz w:val="27"/>
          <w:szCs w:val="27"/>
          <w:shd w:val="clear" w:color="auto" w:fill="FFFFFF"/>
          <w:rtl/>
        </w:rPr>
        <w:t>صحف</w:t>
      </w:r>
      <w:r w:rsidRPr="0088158C">
        <w:rPr>
          <w:rFonts w:ascii="Arial" w:eastAsia="Times New Roman" w:hAnsi="Arial" w:cs="Arial" w:hint="cs"/>
          <w:sz w:val="27"/>
          <w:szCs w:val="27"/>
          <w:shd w:val="clear" w:color="auto" w:fill="FFFFFF"/>
          <w:rtl/>
        </w:rPr>
        <w:t xml:space="preserve"> يومية محلية ولمدة </w:t>
      </w:r>
      <w:r>
        <w:rPr>
          <w:rFonts w:ascii="Arial" w:eastAsia="Times New Roman" w:hAnsi="Arial" w:cs="Arial" w:hint="cs"/>
          <w:sz w:val="27"/>
          <w:szCs w:val="27"/>
          <w:shd w:val="clear" w:color="auto" w:fill="FFFFFF"/>
          <w:rtl/>
        </w:rPr>
        <w:t>ثلاثة</w:t>
      </w:r>
      <w:r w:rsidRPr="0088158C">
        <w:rPr>
          <w:rFonts w:ascii="Arial" w:eastAsia="Times New Roman" w:hAnsi="Arial" w:cs="Arial" w:hint="cs"/>
          <w:sz w:val="27"/>
          <w:szCs w:val="27"/>
          <w:shd w:val="clear" w:color="auto" w:fill="FFFFFF"/>
          <w:rtl/>
        </w:rPr>
        <w:t xml:space="preserve"> ايام</w:t>
      </w:r>
      <w:r>
        <w:rPr>
          <w:rFonts w:ascii="Arial" w:eastAsia="Times New Roman" w:hAnsi="Arial" w:cs="Arial" w:hint="cs"/>
          <w:sz w:val="27"/>
          <w:szCs w:val="27"/>
          <w:shd w:val="clear" w:color="auto" w:fill="FFFFFF"/>
          <w:rtl/>
        </w:rPr>
        <w:t>.</w:t>
      </w:r>
    </w:p>
    <w:p w:rsidR="00674D6C" w:rsidRPr="0088158C"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Pr>
          <w:rFonts w:ascii="Arial" w:eastAsia="Times New Roman" w:hAnsi="Arial" w:cs="Arial" w:hint="cs"/>
          <w:sz w:val="27"/>
          <w:szCs w:val="27"/>
          <w:shd w:val="clear" w:color="auto" w:fill="FFFFFF"/>
          <w:rtl/>
        </w:rPr>
        <w:t xml:space="preserve">النشر عبر </w:t>
      </w:r>
      <w:r w:rsidRPr="0088158C">
        <w:rPr>
          <w:rFonts w:ascii="Arial" w:eastAsia="Times New Roman" w:hAnsi="Arial" w:cs="Arial" w:hint="cs"/>
          <w:sz w:val="27"/>
          <w:szCs w:val="27"/>
          <w:shd w:val="clear" w:color="auto" w:fill="FFFFFF"/>
          <w:rtl/>
        </w:rPr>
        <w:t xml:space="preserve">الموقع الإلكتروني </w:t>
      </w:r>
      <w:r>
        <w:rPr>
          <w:rFonts w:ascii="Arial" w:eastAsia="Times New Roman" w:hAnsi="Arial" w:cs="Arial" w:hint="cs"/>
          <w:sz w:val="27"/>
          <w:szCs w:val="27"/>
          <w:shd w:val="clear" w:color="auto" w:fill="FFFFFF"/>
          <w:rtl/>
        </w:rPr>
        <w:t xml:space="preserve"> الخاص ب</w:t>
      </w:r>
      <w:r w:rsidRPr="0088158C">
        <w:rPr>
          <w:rFonts w:ascii="Arial" w:eastAsia="Times New Roman" w:hAnsi="Arial" w:cs="Arial" w:hint="cs"/>
          <w:sz w:val="27"/>
          <w:szCs w:val="27"/>
          <w:shd w:val="clear" w:color="auto" w:fill="FFFFFF"/>
          <w:rtl/>
        </w:rPr>
        <w:t xml:space="preserve">سجل الجمعيات . </w:t>
      </w:r>
    </w:p>
    <w:p w:rsidR="00674D6C" w:rsidRPr="00914AD5"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sidRPr="0088158C">
        <w:rPr>
          <w:rFonts w:ascii="Arial" w:eastAsia="Times New Roman" w:hAnsi="Arial" w:cs="Arial" w:hint="cs"/>
          <w:sz w:val="27"/>
          <w:szCs w:val="27"/>
          <w:shd w:val="clear" w:color="auto" w:fill="FFFFFF"/>
          <w:rtl/>
        </w:rPr>
        <w:t>التعميم على كافة الوزارات المختصة بالتعليمات والوثائق المطلوبة ونموذج الطلب .</w:t>
      </w:r>
      <w:r w:rsidRPr="00914AD5">
        <w:rPr>
          <w:rFonts w:ascii="Arial" w:eastAsia="Times New Roman" w:hAnsi="Arial" w:cs="Arial" w:hint="cs"/>
          <w:sz w:val="27"/>
          <w:szCs w:val="27"/>
          <w:shd w:val="clear" w:color="auto" w:fill="FFFFFF"/>
          <w:rtl/>
        </w:rPr>
        <w:t xml:space="preserve"> </w:t>
      </w:r>
    </w:p>
    <w:p w:rsidR="00674D6C" w:rsidRPr="008B0097" w:rsidRDefault="00674D6C" w:rsidP="00674D6C">
      <w:pPr>
        <w:pStyle w:val="ListParagraph"/>
        <w:numPr>
          <w:ilvl w:val="0"/>
          <w:numId w:val="8"/>
        </w:numPr>
        <w:bidi/>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rPr>
        <w:t xml:space="preserve">إرسال </w:t>
      </w:r>
      <w:r w:rsidRPr="008B0097">
        <w:rPr>
          <w:rFonts w:ascii="Arial" w:eastAsia="Times New Roman" w:hAnsi="Arial" w:cs="Arial" w:hint="cs"/>
          <w:sz w:val="27"/>
          <w:szCs w:val="27"/>
          <w:shd w:val="clear" w:color="auto" w:fill="FFFFFF"/>
          <w:rtl/>
        </w:rPr>
        <w:t>الرسائل النصية الخلوية</w:t>
      </w:r>
      <w:r w:rsidRPr="008B0097">
        <w:rPr>
          <w:rFonts w:ascii="Arial" w:eastAsia="Times New Roman" w:hAnsi="Arial" w:cs="Arial" w:hint="cs"/>
          <w:sz w:val="27"/>
          <w:szCs w:val="27"/>
          <w:shd w:val="clear" w:color="auto" w:fill="FFFFFF"/>
          <w:rtl/>
          <w:lang w:bidi="ar-JO"/>
        </w:rPr>
        <w:t xml:space="preserve"> (</w:t>
      </w:r>
      <w:r w:rsidRPr="008B0097">
        <w:rPr>
          <w:rFonts w:ascii="Arial" w:eastAsia="Times New Roman" w:hAnsi="Arial" w:cs="Arial"/>
          <w:sz w:val="27"/>
          <w:szCs w:val="27"/>
          <w:shd w:val="clear" w:color="auto" w:fill="FFFFFF"/>
          <w:lang w:bidi="ar-JO"/>
        </w:rPr>
        <w:t>SMS</w:t>
      </w:r>
      <w:r w:rsidRPr="008B0097">
        <w:rPr>
          <w:rFonts w:ascii="Arial" w:eastAsia="Times New Roman" w:hAnsi="Arial" w:cs="Arial" w:hint="cs"/>
          <w:sz w:val="27"/>
          <w:szCs w:val="27"/>
          <w:shd w:val="clear" w:color="auto" w:fill="FFFFFF"/>
          <w:rtl/>
          <w:lang w:bidi="ar-JO"/>
        </w:rPr>
        <w:t xml:space="preserve"> ) </w:t>
      </w:r>
      <w:r>
        <w:rPr>
          <w:rFonts w:ascii="Arial" w:eastAsia="Times New Roman" w:hAnsi="Arial" w:cs="Arial" w:hint="cs"/>
          <w:sz w:val="27"/>
          <w:szCs w:val="27"/>
          <w:shd w:val="clear" w:color="auto" w:fill="FFFFFF"/>
          <w:rtl/>
          <w:lang w:bidi="ar-JO"/>
        </w:rPr>
        <w:t>للجمعيات .</w:t>
      </w:r>
    </w:p>
    <w:p w:rsidR="00674D6C" w:rsidRPr="0088158C" w:rsidRDefault="00674D6C" w:rsidP="005036D3">
      <w:pPr>
        <w:pStyle w:val="ListParagraph"/>
        <w:numPr>
          <w:ilvl w:val="0"/>
          <w:numId w:val="6"/>
        </w:numPr>
        <w:bidi/>
        <w:jc w:val="highKashida"/>
        <w:rPr>
          <w:rFonts w:ascii="Arial" w:eastAsia="Times New Roman" w:hAnsi="Arial" w:cs="Arial"/>
          <w:sz w:val="27"/>
          <w:szCs w:val="27"/>
          <w:shd w:val="clear" w:color="auto" w:fill="FFFFFF"/>
          <w:lang w:bidi="ar-JO"/>
        </w:rPr>
      </w:pPr>
      <w:r w:rsidRPr="0088158C">
        <w:rPr>
          <w:rFonts w:ascii="Arial" w:eastAsia="Times New Roman" w:hAnsi="Arial" w:cs="Arial" w:hint="cs"/>
          <w:sz w:val="27"/>
          <w:szCs w:val="27"/>
          <w:shd w:val="clear" w:color="auto" w:fill="FFFFFF"/>
          <w:rtl/>
          <w:lang w:bidi="ar-JO"/>
        </w:rPr>
        <w:t>البدء باستقبال طلبات الدعم</w:t>
      </w:r>
      <w:r>
        <w:rPr>
          <w:rFonts w:ascii="Arial" w:eastAsia="Times New Roman" w:hAnsi="Arial" w:cs="Arial" w:hint="cs"/>
          <w:sz w:val="27"/>
          <w:szCs w:val="27"/>
          <w:shd w:val="clear" w:color="auto" w:fill="FFFFFF"/>
          <w:rtl/>
          <w:lang w:bidi="ar-JO"/>
        </w:rPr>
        <w:t xml:space="preserve"> حسب ال</w:t>
      </w:r>
      <w:r w:rsidRPr="0088158C">
        <w:rPr>
          <w:rFonts w:ascii="Arial" w:eastAsia="Times New Roman" w:hAnsi="Arial" w:cs="Arial" w:hint="cs"/>
          <w:sz w:val="27"/>
          <w:szCs w:val="27"/>
          <w:shd w:val="clear" w:color="auto" w:fill="FFFFFF"/>
          <w:rtl/>
          <w:lang w:bidi="ar-JO"/>
        </w:rPr>
        <w:t xml:space="preserve">تاريخ </w:t>
      </w:r>
      <w:r>
        <w:rPr>
          <w:rFonts w:ascii="Arial" w:eastAsia="Times New Roman" w:hAnsi="Arial" w:cs="Arial" w:hint="cs"/>
          <w:sz w:val="27"/>
          <w:szCs w:val="27"/>
          <w:shd w:val="clear" w:color="auto" w:fill="FFFFFF"/>
          <w:rtl/>
          <w:lang w:bidi="ar-JO"/>
        </w:rPr>
        <w:t>المحدد في الاعلان</w:t>
      </w:r>
      <w:r w:rsidRPr="0088158C">
        <w:rPr>
          <w:rFonts w:ascii="Arial" w:eastAsia="Times New Roman" w:hAnsi="Arial" w:cs="Arial" w:hint="cs"/>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لاستقبال الطلبات </w:t>
      </w:r>
      <w:r w:rsidR="005036D3">
        <w:rPr>
          <w:rFonts w:ascii="Arial" w:eastAsia="Times New Roman" w:hAnsi="Arial" w:cs="Arial" w:hint="cs"/>
          <w:sz w:val="27"/>
          <w:szCs w:val="27"/>
          <w:shd w:val="clear" w:color="auto" w:fill="FFFFFF"/>
          <w:rtl/>
          <w:lang w:bidi="ar-JO"/>
        </w:rPr>
        <w:t>.</w:t>
      </w:r>
    </w:p>
    <w:p w:rsidR="00674D6C" w:rsidRPr="0088158C" w:rsidRDefault="00674D6C" w:rsidP="00674D6C">
      <w:pPr>
        <w:pStyle w:val="ListParagraph"/>
        <w:numPr>
          <w:ilvl w:val="0"/>
          <w:numId w:val="6"/>
        </w:numPr>
        <w:bidi/>
        <w:jc w:val="highKashida"/>
        <w:rPr>
          <w:rFonts w:ascii="Arial" w:eastAsia="Times New Roman" w:hAnsi="Arial" w:cs="Arial"/>
          <w:sz w:val="27"/>
          <w:szCs w:val="27"/>
          <w:shd w:val="clear" w:color="auto" w:fill="FFFFFF"/>
          <w:rtl/>
          <w:lang w:bidi="ar-JO"/>
        </w:rPr>
      </w:pPr>
      <w:r w:rsidRPr="0088158C">
        <w:rPr>
          <w:rFonts w:ascii="Arial" w:eastAsia="Times New Roman" w:hAnsi="Arial" w:cs="Arial" w:hint="cs"/>
          <w:sz w:val="27"/>
          <w:szCs w:val="27"/>
          <w:shd w:val="clear" w:color="auto" w:fill="FFFFFF"/>
          <w:rtl/>
          <w:lang w:bidi="ar-JO"/>
        </w:rPr>
        <w:t xml:space="preserve">استقبال كافة طلبات الدعم من خلال </w:t>
      </w:r>
      <w:r>
        <w:rPr>
          <w:rFonts w:ascii="Arial" w:eastAsia="Times New Roman" w:hAnsi="Arial" w:cs="Arial" w:hint="cs"/>
          <w:sz w:val="27"/>
          <w:szCs w:val="27"/>
          <w:shd w:val="clear" w:color="auto" w:fill="FFFFFF"/>
          <w:rtl/>
          <w:lang w:bidi="ar-JO"/>
        </w:rPr>
        <w:t xml:space="preserve">الوزارات المختصة </w:t>
      </w:r>
      <w:r w:rsidRPr="0088158C">
        <w:rPr>
          <w:rFonts w:ascii="Arial" w:eastAsia="Times New Roman" w:hAnsi="Arial" w:cs="Arial" w:hint="cs"/>
          <w:sz w:val="27"/>
          <w:szCs w:val="27"/>
          <w:shd w:val="clear" w:color="auto" w:fill="FFFFFF"/>
          <w:rtl/>
          <w:lang w:bidi="ar-JO"/>
        </w:rPr>
        <w:t xml:space="preserve">. </w:t>
      </w:r>
    </w:p>
    <w:p w:rsidR="00674D6C" w:rsidRPr="00E050C0" w:rsidRDefault="00674D6C" w:rsidP="00674D6C">
      <w:pPr>
        <w:bidi/>
        <w:spacing w:before="100" w:beforeAutospacing="1" w:after="100" w:afterAutospacing="1" w:line="240" w:lineRule="auto"/>
        <w:jc w:val="highKashida"/>
        <w:rPr>
          <w:b/>
          <w:bCs/>
          <w:sz w:val="28"/>
          <w:szCs w:val="28"/>
          <w:shd w:val="clear" w:color="auto" w:fill="FFFFFF"/>
        </w:rPr>
      </w:pPr>
      <w:r w:rsidRPr="00E050C0">
        <w:rPr>
          <w:rFonts w:hint="cs"/>
          <w:b/>
          <w:bCs/>
          <w:sz w:val="28"/>
          <w:szCs w:val="28"/>
          <w:shd w:val="clear" w:color="auto" w:fill="FFFFFF"/>
          <w:rtl/>
        </w:rPr>
        <w:t>خامساً : الوثائق</w:t>
      </w:r>
      <w:r w:rsidRPr="00E050C0">
        <w:rPr>
          <w:b/>
          <w:bCs/>
          <w:sz w:val="28"/>
          <w:szCs w:val="28"/>
          <w:shd w:val="clear" w:color="auto" w:fill="FFFFFF"/>
          <w:rtl/>
        </w:rPr>
        <w:t xml:space="preserve"> </w:t>
      </w:r>
      <w:r w:rsidRPr="00E050C0">
        <w:rPr>
          <w:rFonts w:hint="cs"/>
          <w:b/>
          <w:bCs/>
          <w:sz w:val="28"/>
          <w:szCs w:val="28"/>
          <w:shd w:val="clear" w:color="auto" w:fill="FFFFFF"/>
          <w:rtl/>
        </w:rPr>
        <w:t>المطلوب</w:t>
      </w:r>
      <w:r w:rsidRPr="00E050C0">
        <w:rPr>
          <w:b/>
          <w:bCs/>
          <w:sz w:val="28"/>
          <w:szCs w:val="28"/>
          <w:shd w:val="clear" w:color="auto" w:fill="FFFFFF"/>
          <w:rtl/>
        </w:rPr>
        <w:t xml:space="preserve"> </w:t>
      </w:r>
      <w:r w:rsidRPr="00E050C0">
        <w:rPr>
          <w:rFonts w:hint="cs"/>
          <w:b/>
          <w:bCs/>
          <w:sz w:val="28"/>
          <w:szCs w:val="28"/>
          <w:shd w:val="clear" w:color="auto" w:fill="FFFFFF"/>
          <w:rtl/>
        </w:rPr>
        <w:t>إرفاقها</w:t>
      </w:r>
      <w:r w:rsidRPr="00E050C0">
        <w:rPr>
          <w:b/>
          <w:bCs/>
          <w:sz w:val="28"/>
          <w:szCs w:val="28"/>
          <w:shd w:val="clear" w:color="auto" w:fill="FFFFFF"/>
          <w:rtl/>
        </w:rPr>
        <w:t xml:space="preserve"> </w:t>
      </w:r>
      <w:r w:rsidRPr="00E050C0">
        <w:rPr>
          <w:rFonts w:hint="cs"/>
          <w:b/>
          <w:bCs/>
          <w:sz w:val="28"/>
          <w:szCs w:val="28"/>
          <w:shd w:val="clear" w:color="auto" w:fill="FFFFFF"/>
          <w:rtl/>
        </w:rPr>
        <w:t>مع</w:t>
      </w:r>
      <w:r w:rsidRPr="00E050C0">
        <w:rPr>
          <w:b/>
          <w:bCs/>
          <w:sz w:val="28"/>
          <w:szCs w:val="28"/>
          <w:shd w:val="clear" w:color="auto" w:fill="FFFFFF"/>
          <w:rtl/>
        </w:rPr>
        <w:t xml:space="preserve"> </w:t>
      </w:r>
      <w:r w:rsidRPr="00E050C0">
        <w:rPr>
          <w:rFonts w:hint="cs"/>
          <w:b/>
          <w:bCs/>
          <w:sz w:val="28"/>
          <w:szCs w:val="28"/>
          <w:shd w:val="clear" w:color="auto" w:fill="FFFFFF"/>
          <w:rtl/>
        </w:rPr>
        <w:t>طلب</w:t>
      </w:r>
      <w:r w:rsidRPr="00E050C0">
        <w:rPr>
          <w:b/>
          <w:bCs/>
          <w:sz w:val="28"/>
          <w:szCs w:val="28"/>
          <w:shd w:val="clear" w:color="auto" w:fill="FFFFFF"/>
          <w:rtl/>
        </w:rPr>
        <w:t xml:space="preserve"> </w:t>
      </w:r>
      <w:r w:rsidRPr="00E050C0">
        <w:rPr>
          <w:rFonts w:hint="cs"/>
          <w:b/>
          <w:bCs/>
          <w:sz w:val="28"/>
          <w:szCs w:val="28"/>
          <w:shd w:val="clear" w:color="auto" w:fill="FFFFFF"/>
          <w:rtl/>
        </w:rPr>
        <w:t>الدعم</w:t>
      </w:r>
      <w:r w:rsidRPr="00E050C0">
        <w:rPr>
          <w:b/>
          <w:bCs/>
          <w:sz w:val="28"/>
          <w:szCs w:val="28"/>
          <w:shd w:val="clear" w:color="auto" w:fill="FFFFFF"/>
          <w:rtl/>
        </w:rPr>
        <w:t xml:space="preserve"> </w:t>
      </w:r>
      <w:r w:rsidRPr="00E050C0">
        <w:rPr>
          <w:rFonts w:hint="cs"/>
          <w:b/>
          <w:bCs/>
          <w:sz w:val="28"/>
          <w:szCs w:val="28"/>
          <w:shd w:val="clear" w:color="auto" w:fill="FFFFFF"/>
          <w:rtl/>
        </w:rPr>
        <w:t>المعتمد</w:t>
      </w:r>
      <w:r w:rsidRPr="00E050C0">
        <w:rPr>
          <w:b/>
          <w:bCs/>
          <w:sz w:val="28"/>
          <w:szCs w:val="28"/>
          <w:shd w:val="clear" w:color="auto" w:fill="FFFFFF"/>
          <w:rtl/>
        </w:rPr>
        <w:t xml:space="preserve"> :</w:t>
      </w:r>
    </w:p>
    <w:p w:rsidR="00674D6C" w:rsidRPr="00942621"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t>صورة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عن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الهوية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الشخصية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لرئيس</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الجمعية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او الشخص الذي تفوضه الهيئة الادارية .</w:t>
      </w:r>
    </w:p>
    <w:p w:rsidR="00674D6C" w:rsidRPr="00942621"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محضر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اجتماع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للهيئة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الادارية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يتضمن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الموافقة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على</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التقدم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بطلب</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الدعم</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لل</w:t>
      </w:r>
      <w:r w:rsidRPr="00942621">
        <w:rPr>
          <w:rFonts w:ascii="Arial" w:eastAsia="Times New Roman" w:hAnsi="Arial" w:cs="Arial" w:hint="cs"/>
          <w:sz w:val="27"/>
          <w:szCs w:val="27"/>
          <w:shd w:val="clear" w:color="auto" w:fill="FFFFFF"/>
          <w:rtl/>
          <w:lang w:bidi="ar-JO"/>
        </w:rPr>
        <w:t>مشروع</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من </w:t>
      </w:r>
      <w:r w:rsidRPr="00942621">
        <w:rPr>
          <w:rFonts w:ascii="Arial" w:eastAsia="Times New Roman" w:hAnsi="Arial" w:cs="Arial" w:hint="cs"/>
          <w:sz w:val="27"/>
          <w:szCs w:val="27"/>
          <w:shd w:val="clear" w:color="auto" w:fill="FFFFFF"/>
          <w:rtl/>
          <w:lang w:bidi="ar-JO"/>
        </w:rPr>
        <w:t>صندوق</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دعم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الجمعيات</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w:t>
      </w:r>
    </w:p>
    <w:p w:rsidR="00674D6C"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t>كشف</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باسماء</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الهيئة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الادارية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ومنصب</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كل</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منهم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w:t>
      </w:r>
    </w:p>
    <w:p w:rsidR="00674D6C" w:rsidRPr="00942621"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كشف بأسماء فريق ادارة المشروع ومؤهلاتهم وخبراتهم.</w:t>
      </w:r>
    </w:p>
    <w:p w:rsidR="00674D6C" w:rsidRPr="00942621"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942621">
        <w:rPr>
          <w:rFonts w:ascii="Arial" w:eastAsia="Times New Roman" w:hAnsi="Arial" w:cs="Arial" w:hint="cs"/>
          <w:sz w:val="27"/>
          <w:szCs w:val="27"/>
          <w:shd w:val="clear" w:color="auto" w:fill="FFFFFF"/>
          <w:rtl/>
          <w:lang w:bidi="ar-JO"/>
        </w:rPr>
        <w:t>صورة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عن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عقد</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الايجار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في</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حال</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المقر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مستأجراً</w:t>
      </w:r>
      <w:r>
        <w:rPr>
          <w:rFonts w:ascii="Arial" w:eastAsia="Times New Roman" w:hAnsi="Arial" w:cs="Arial" w:hint="cs"/>
          <w:sz w:val="27"/>
          <w:szCs w:val="27"/>
          <w:shd w:val="clear" w:color="auto" w:fill="FFFFFF"/>
          <w:rtl/>
          <w:lang w:bidi="ar-JO"/>
        </w:rPr>
        <w:t>،</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وعن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سند</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التسجيل</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في حال</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ان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المقر</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مملوكاً</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للجمعية</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w:t>
      </w:r>
    </w:p>
    <w:p w:rsidR="00674D6C" w:rsidRPr="00C344C5"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C344C5">
        <w:rPr>
          <w:rFonts w:ascii="Arial" w:eastAsia="Times New Roman" w:hAnsi="Arial" w:cs="Arial" w:hint="cs"/>
          <w:sz w:val="27"/>
          <w:szCs w:val="27"/>
          <w:shd w:val="clear" w:color="auto" w:fill="FFFFFF"/>
          <w:rtl/>
          <w:lang w:bidi="ar-JO"/>
        </w:rPr>
        <w:t>إرفاق</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دراسة</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الجدوى</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الاقتصادية للمشروع</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مطبوعة</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تتضمن</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الأهداف</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الرئيسية</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والفرعية</w:t>
      </w:r>
      <w:r w:rsidRPr="00C344C5">
        <w:rPr>
          <w:rFonts w:ascii="Arial" w:eastAsia="Times New Roman" w:hAnsi="Arial" w:cs="Arial"/>
          <w:sz w:val="27"/>
          <w:szCs w:val="27"/>
          <w:shd w:val="clear" w:color="auto" w:fill="FFFFFF"/>
          <w:rtl/>
          <w:lang w:bidi="ar-JO"/>
        </w:rPr>
        <w:t xml:space="preserve"> </w:t>
      </w:r>
      <w:r w:rsidRPr="00C344C5">
        <w:rPr>
          <w:rFonts w:ascii="Arial" w:eastAsia="Times New Roman" w:hAnsi="Arial" w:cs="Arial" w:hint="cs"/>
          <w:sz w:val="27"/>
          <w:szCs w:val="27"/>
          <w:shd w:val="clear" w:color="auto" w:fill="FFFFFF"/>
          <w:rtl/>
          <w:lang w:bidi="ar-JO"/>
        </w:rPr>
        <w:t>،والنتائج والنشاطات ، والميز</w:t>
      </w:r>
      <w:r>
        <w:rPr>
          <w:rFonts w:ascii="Arial" w:eastAsia="Times New Roman" w:hAnsi="Arial" w:cs="Arial" w:hint="cs"/>
          <w:sz w:val="27"/>
          <w:szCs w:val="27"/>
          <w:shd w:val="clear" w:color="auto" w:fill="FFFFFF"/>
          <w:rtl/>
          <w:lang w:bidi="ar-JO"/>
        </w:rPr>
        <w:t>ان</w:t>
      </w:r>
      <w:r w:rsidRPr="00C344C5">
        <w:rPr>
          <w:rFonts w:ascii="Arial" w:eastAsia="Times New Roman" w:hAnsi="Arial" w:cs="Arial" w:hint="cs"/>
          <w:sz w:val="27"/>
          <w:szCs w:val="27"/>
          <w:shd w:val="clear" w:color="auto" w:fill="FFFFFF"/>
          <w:rtl/>
          <w:lang w:bidi="ar-JO"/>
        </w:rPr>
        <w:t>ية التقديرية لتنفيذ المشروع</w:t>
      </w:r>
      <w:r>
        <w:rPr>
          <w:rFonts w:ascii="Arial" w:eastAsia="Times New Roman" w:hAnsi="Arial" w:cs="Arial" w:hint="cs"/>
          <w:sz w:val="27"/>
          <w:szCs w:val="27"/>
          <w:shd w:val="clear" w:color="auto" w:fill="FFFFFF"/>
          <w:rtl/>
          <w:lang w:bidi="ar-JO"/>
        </w:rPr>
        <w:t>، وال</w:t>
      </w:r>
      <w:r w:rsidRPr="00C344C5">
        <w:rPr>
          <w:rFonts w:ascii="Arial" w:eastAsia="Times New Roman" w:hAnsi="Arial" w:cs="Arial" w:hint="cs"/>
          <w:sz w:val="27"/>
          <w:szCs w:val="27"/>
          <w:shd w:val="clear" w:color="auto" w:fill="FFFFFF"/>
          <w:rtl/>
          <w:lang w:bidi="ar-JO"/>
        </w:rPr>
        <w:t xml:space="preserve">خطة </w:t>
      </w:r>
      <w:r>
        <w:rPr>
          <w:rFonts w:ascii="Arial" w:eastAsia="Times New Roman" w:hAnsi="Arial" w:cs="Arial" w:hint="cs"/>
          <w:sz w:val="27"/>
          <w:szCs w:val="27"/>
          <w:shd w:val="clear" w:color="auto" w:fill="FFFFFF"/>
          <w:rtl/>
          <w:lang w:bidi="ar-JO"/>
        </w:rPr>
        <w:t>ال</w:t>
      </w:r>
      <w:r w:rsidRPr="00C344C5">
        <w:rPr>
          <w:rFonts w:ascii="Arial" w:eastAsia="Times New Roman" w:hAnsi="Arial" w:cs="Arial" w:hint="cs"/>
          <w:sz w:val="27"/>
          <w:szCs w:val="27"/>
          <w:shd w:val="clear" w:color="auto" w:fill="FFFFFF"/>
          <w:rtl/>
          <w:lang w:bidi="ar-JO"/>
        </w:rPr>
        <w:t xml:space="preserve">تسويقية </w:t>
      </w:r>
      <w:r>
        <w:rPr>
          <w:rFonts w:ascii="Arial" w:eastAsia="Times New Roman" w:hAnsi="Arial" w:cs="Arial" w:hint="cs"/>
          <w:sz w:val="27"/>
          <w:szCs w:val="27"/>
          <w:shd w:val="clear" w:color="auto" w:fill="FFFFFF"/>
          <w:rtl/>
          <w:lang w:bidi="ar-JO"/>
        </w:rPr>
        <w:t>ل</w:t>
      </w:r>
      <w:r w:rsidRPr="00C344C5">
        <w:rPr>
          <w:rFonts w:ascii="Arial" w:eastAsia="Times New Roman" w:hAnsi="Arial" w:cs="Arial" w:hint="cs"/>
          <w:sz w:val="27"/>
          <w:szCs w:val="27"/>
          <w:shd w:val="clear" w:color="auto" w:fill="FFFFFF"/>
          <w:rtl/>
          <w:lang w:bidi="ar-JO"/>
        </w:rPr>
        <w:t>لمشاريع ال</w:t>
      </w:r>
      <w:r>
        <w:rPr>
          <w:rFonts w:ascii="Arial" w:eastAsia="Times New Roman" w:hAnsi="Arial" w:cs="Arial" w:hint="cs"/>
          <w:sz w:val="27"/>
          <w:szCs w:val="27"/>
          <w:shd w:val="clear" w:color="auto" w:fill="FFFFFF"/>
          <w:rtl/>
          <w:lang w:bidi="ar-JO"/>
        </w:rPr>
        <w:t>ان</w:t>
      </w:r>
      <w:r w:rsidRPr="00C344C5">
        <w:rPr>
          <w:rFonts w:ascii="Arial" w:eastAsia="Times New Roman" w:hAnsi="Arial" w:cs="Arial" w:hint="cs"/>
          <w:sz w:val="27"/>
          <w:szCs w:val="27"/>
          <w:shd w:val="clear" w:color="auto" w:fill="FFFFFF"/>
          <w:rtl/>
          <w:lang w:bidi="ar-JO"/>
        </w:rPr>
        <w:t xml:space="preserve">تاجية . </w:t>
      </w:r>
    </w:p>
    <w:p w:rsidR="00674D6C" w:rsidRPr="00942621"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كشف باسماء اعضاء الهيئة العامة المسددين لاشتراكاتهم. </w:t>
      </w:r>
    </w:p>
    <w:p w:rsidR="00674D6C" w:rsidRPr="00942621"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942621">
        <w:rPr>
          <w:rFonts w:ascii="Arial" w:eastAsia="Times New Roman" w:hAnsi="Arial" w:cs="Arial" w:hint="cs"/>
          <w:sz w:val="27"/>
          <w:szCs w:val="27"/>
          <w:shd w:val="clear" w:color="auto" w:fill="FFFFFF"/>
          <w:rtl/>
          <w:lang w:bidi="ar-JO"/>
        </w:rPr>
        <w:t>في</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حال</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ك</w:t>
      </w:r>
      <w:r>
        <w:rPr>
          <w:rFonts w:ascii="Arial" w:eastAsia="Times New Roman" w:hAnsi="Arial" w:cs="Arial" w:hint="cs"/>
          <w:sz w:val="27"/>
          <w:szCs w:val="27"/>
          <w:shd w:val="clear" w:color="auto" w:fill="FFFFFF"/>
          <w:rtl/>
          <w:lang w:bidi="ar-JO"/>
        </w:rPr>
        <w:t xml:space="preserve">ان طلب الدعم لتطوير مشروع قائم </w:t>
      </w:r>
      <w:r w:rsidRPr="00942621">
        <w:rPr>
          <w:rFonts w:ascii="Arial" w:eastAsia="Times New Roman" w:hAnsi="Arial" w:cs="Arial" w:hint="cs"/>
          <w:sz w:val="27"/>
          <w:szCs w:val="27"/>
          <w:shd w:val="clear" w:color="auto" w:fill="FFFFFF"/>
          <w:rtl/>
          <w:lang w:bidi="ar-JO"/>
        </w:rPr>
        <w:t>يشترط</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تقديم</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مايثبت</w:t>
      </w:r>
      <w:r w:rsidRPr="00942621">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أن</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المشروع</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فعال</w:t>
      </w:r>
      <w:r w:rsidRPr="00942621">
        <w:rPr>
          <w:rFonts w:ascii="Arial" w:eastAsia="Times New Roman" w:hAnsi="Arial" w:cs="Arial"/>
          <w:sz w:val="27"/>
          <w:szCs w:val="27"/>
          <w:shd w:val="clear" w:color="auto" w:fill="FFFFFF"/>
          <w:rtl/>
          <w:lang w:bidi="ar-JO"/>
        </w:rPr>
        <w:t xml:space="preserve"> </w:t>
      </w:r>
      <w:r w:rsidRPr="00942621">
        <w:rPr>
          <w:rFonts w:ascii="Arial" w:eastAsia="Times New Roman" w:hAnsi="Arial" w:cs="Arial" w:hint="cs"/>
          <w:sz w:val="27"/>
          <w:szCs w:val="27"/>
          <w:shd w:val="clear" w:color="auto" w:fill="FFFFFF"/>
          <w:rtl/>
          <w:lang w:bidi="ar-JO"/>
        </w:rPr>
        <w:t xml:space="preserve">ويحتاج الى الدعم بموجب تقرير من الوزارة المختصة </w:t>
      </w:r>
      <w:r w:rsidRPr="00942621">
        <w:rPr>
          <w:rFonts w:ascii="Arial" w:eastAsia="Times New Roman" w:hAnsi="Arial" w:cs="Arial"/>
          <w:sz w:val="27"/>
          <w:szCs w:val="27"/>
          <w:shd w:val="clear" w:color="auto" w:fill="FFFFFF"/>
          <w:rtl/>
          <w:lang w:bidi="ar-JO"/>
        </w:rPr>
        <w:t>.</w:t>
      </w:r>
    </w:p>
    <w:p w:rsidR="00674D6C" w:rsidRPr="00E050C0" w:rsidRDefault="00674D6C" w:rsidP="00674D6C">
      <w:pPr>
        <w:bidi/>
        <w:spacing w:before="100" w:beforeAutospacing="1" w:after="100" w:afterAutospacing="1" w:line="240" w:lineRule="auto"/>
        <w:jc w:val="highKashida"/>
        <w:rPr>
          <w:b/>
          <w:bCs/>
          <w:sz w:val="28"/>
          <w:szCs w:val="28"/>
          <w:shd w:val="clear" w:color="auto" w:fill="FFFFFF"/>
        </w:rPr>
      </w:pPr>
      <w:r w:rsidRPr="00E050C0">
        <w:rPr>
          <w:rFonts w:hint="cs"/>
          <w:b/>
          <w:bCs/>
          <w:sz w:val="28"/>
          <w:szCs w:val="28"/>
          <w:shd w:val="clear" w:color="auto" w:fill="FFFFFF"/>
          <w:rtl/>
        </w:rPr>
        <w:lastRenderedPageBreak/>
        <w:t xml:space="preserve">سادساً : شروط عامة </w:t>
      </w:r>
    </w:p>
    <w:p w:rsidR="00674D6C" w:rsidRDefault="00674D6C" w:rsidP="00674D6C">
      <w:pPr>
        <w:pStyle w:val="ListParagraph"/>
        <w:numPr>
          <w:ilvl w:val="0"/>
          <w:numId w:val="7"/>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يلغى التمويل في حال عدم إلتزام الجمعية بتنفيذ المشروع وفق الاتفاقية الموقعة مع صندوق دعم الجمعيات إلا في الحالات التي يقتنع بها مجلس ادارة سجل الجمعيات والتي تكون خارجة عن إرادة أو سيطرة الجمعية . </w:t>
      </w:r>
    </w:p>
    <w:p w:rsidR="00674D6C" w:rsidRPr="00EB2C4C" w:rsidRDefault="00674D6C" w:rsidP="00674D6C">
      <w:pPr>
        <w:pStyle w:val="ListParagraph"/>
        <w:numPr>
          <w:ilvl w:val="0"/>
          <w:numId w:val="7"/>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يمكن تمديد فترة تنفيذ المشروع في الحالات الضرورية والمبررة والتي يقتنع بها مجلس إدارة سجل الجمعيات شريطة أن لا تتجاوز مدة التنفيذ الاجمالية مدة عامين. </w:t>
      </w:r>
    </w:p>
    <w:p w:rsidR="00674D6C" w:rsidRPr="00B82D8C" w:rsidRDefault="00674D6C" w:rsidP="00674D6C">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rtl/>
          <w:lang w:bidi="ar-JO"/>
        </w:rPr>
      </w:pPr>
      <w:r w:rsidRPr="00B82D8C">
        <w:rPr>
          <w:rFonts w:ascii="Arial" w:eastAsia="Times New Roman" w:hAnsi="Arial" w:cs="Arial" w:hint="cs"/>
          <w:sz w:val="27"/>
          <w:szCs w:val="27"/>
          <w:shd w:val="clear" w:color="auto" w:fill="FFFFFF"/>
          <w:rtl/>
          <w:lang w:bidi="ar-JO"/>
        </w:rPr>
        <w:t>يجب</w:t>
      </w:r>
      <w:r>
        <w:rPr>
          <w:rFonts w:ascii="Arial" w:eastAsia="Times New Roman" w:hAnsi="Arial" w:cs="Arial" w:hint="cs"/>
          <w:sz w:val="27"/>
          <w:szCs w:val="27"/>
          <w:shd w:val="clear" w:color="auto" w:fill="FFFFFF"/>
          <w:rtl/>
          <w:lang w:bidi="ar-JO"/>
        </w:rPr>
        <w:t xml:space="preserve"> عدم إستثناء أي محافظة من الدعم.</w:t>
      </w:r>
    </w:p>
    <w:p w:rsidR="00674D6C" w:rsidRPr="00E050C0" w:rsidRDefault="00674D6C" w:rsidP="00674D6C">
      <w:p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E050C0">
        <w:rPr>
          <w:rFonts w:ascii="Arial" w:eastAsia="Times New Roman" w:hAnsi="Arial" w:cs="Arial" w:hint="cs"/>
          <w:b/>
          <w:bCs/>
          <w:sz w:val="27"/>
          <w:szCs w:val="27"/>
          <w:shd w:val="clear" w:color="auto" w:fill="FFFFFF"/>
          <w:rtl/>
          <w:lang w:bidi="ar-JO"/>
        </w:rPr>
        <w:t xml:space="preserve">سابعاً :أحكام عامة </w:t>
      </w:r>
      <w:r w:rsidRPr="00E050C0">
        <w:rPr>
          <w:rFonts w:ascii="Arial" w:eastAsia="Times New Roman" w:hAnsi="Arial" w:cs="Arial" w:hint="cs"/>
          <w:sz w:val="27"/>
          <w:szCs w:val="27"/>
          <w:shd w:val="clear" w:color="auto" w:fill="FFFFFF"/>
          <w:rtl/>
          <w:lang w:bidi="ar-JO"/>
        </w:rPr>
        <w:t xml:space="preserve"> </w:t>
      </w:r>
    </w:p>
    <w:p w:rsidR="00674D6C" w:rsidRDefault="00674D6C" w:rsidP="00674D6C">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EB2C4C">
        <w:rPr>
          <w:rFonts w:ascii="Arial" w:eastAsia="Times New Roman" w:hAnsi="Arial" w:cs="Arial" w:hint="cs"/>
          <w:sz w:val="27"/>
          <w:szCs w:val="27"/>
          <w:shd w:val="clear" w:color="auto" w:fill="FFFFFF"/>
          <w:rtl/>
          <w:lang w:bidi="ar-JO"/>
        </w:rPr>
        <w:t xml:space="preserve">لمجلس ادارة سجل الجمعيات صلاحيات </w:t>
      </w:r>
      <w:r>
        <w:rPr>
          <w:rFonts w:ascii="Arial" w:eastAsia="Times New Roman" w:hAnsi="Arial" w:cs="Arial" w:hint="cs"/>
          <w:sz w:val="27"/>
          <w:szCs w:val="27"/>
          <w:shd w:val="clear" w:color="auto" w:fill="FFFFFF"/>
          <w:rtl/>
          <w:lang w:bidi="ar-JO"/>
        </w:rPr>
        <w:t xml:space="preserve">تقديرية في </w:t>
      </w:r>
      <w:r w:rsidRPr="00EB2C4C">
        <w:rPr>
          <w:rFonts w:ascii="Arial" w:eastAsia="Times New Roman" w:hAnsi="Arial" w:cs="Arial" w:hint="cs"/>
          <w:sz w:val="27"/>
          <w:szCs w:val="27"/>
          <w:shd w:val="clear" w:color="auto" w:fill="FFFFFF"/>
          <w:rtl/>
          <w:lang w:bidi="ar-JO"/>
        </w:rPr>
        <w:t>تحديد طبيعة المشاريع  التي تحتاجها بعض المناطق ويكون لها اثر مباشر على المجتمع.</w:t>
      </w:r>
    </w:p>
    <w:p w:rsidR="00674D6C" w:rsidRDefault="00674D6C" w:rsidP="00674D6C">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للمجلس الحق بزيادة أو إنقاص قيمة الدعم حسب الميزانية التقديرية المقترحة للمشروع.</w:t>
      </w:r>
    </w:p>
    <w:p w:rsidR="00674D6C" w:rsidRDefault="00674D6C" w:rsidP="00674D6C">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في حالات إستثنائية يحق للمجلس استثناء بعض الجمعيات من الأسس إذا كانت هنالك اسباب مفاضلة لم يتم إدراجها في هذه الاسس أو</w:t>
      </w:r>
      <w:r w:rsidRPr="00B82D8C">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 xml:space="preserve">حصلت </w:t>
      </w:r>
      <w:r w:rsidRPr="00B82D8C">
        <w:rPr>
          <w:rFonts w:ascii="Arial" w:eastAsia="Times New Roman" w:hAnsi="Arial" w:cs="Arial" w:hint="cs"/>
          <w:sz w:val="27"/>
          <w:szCs w:val="27"/>
          <w:shd w:val="clear" w:color="auto" w:fill="FFFFFF"/>
          <w:rtl/>
          <w:lang w:bidi="ar-JO"/>
        </w:rPr>
        <w:t>الجمعية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على</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عقوبة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الإنذار</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أو</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عقوبة</w:t>
      </w:r>
      <w:r w:rsidRPr="00B82D8C">
        <w:rPr>
          <w:rFonts w:ascii="Arial" w:eastAsia="Times New Roman" w:hAnsi="Arial" w:cs="Arial"/>
          <w:sz w:val="27"/>
          <w:szCs w:val="27"/>
          <w:shd w:val="clear" w:color="auto" w:fill="FFFFFF"/>
          <w:rtl/>
          <w:lang w:bidi="ar-JO"/>
        </w:rPr>
        <w:t xml:space="preserve"> </w:t>
      </w:r>
      <w:r>
        <w:rPr>
          <w:rFonts w:ascii="Arial" w:eastAsia="Times New Roman" w:hAnsi="Arial" w:cs="Arial" w:hint="cs"/>
          <w:sz w:val="27"/>
          <w:szCs w:val="27"/>
          <w:shd w:val="clear" w:color="auto" w:fill="FFFFFF"/>
          <w:rtl/>
          <w:lang w:bidi="ar-JO"/>
        </w:rPr>
        <w:t>أ</w:t>
      </w:r>
      <w:r w:rsidRPr="00B82D8C">
        <w:rPr>
          <w:rFonts w:ascii="Arial" w:eastAsia="Times New Roman" w:hAnsi="Arial" w:cs="Arial" w:hint="cs"/>
          <w:sz w:val="27"/>
          <w:szCs w:val="27"/>
          <w:shd w:val="clear" w:color="auto" w:fill="FFFFFF"/>
          <w:rtl/>
          <w:lang w:bidi="ar-JO"/>
        </w:rPr>
        <w:t>شد</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خلال</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السنة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السابقة</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لطلب</w:t>
      </w:r>
      <w:r w:rsidRPr="00B82D8C">
        <w:rPr>
          <w:rFonts w:ascii="Arial" w:eastAsia="Times New Roman" w:hAnsi="Arial" w:cs="Arial"/>
          <w:sz w:val="27"/>
          <w:szCs w:val="27"/>
          <w:shd w:val="clear" w:color="auto" w:fill="FFFFFF"/>
          <w:rtl/>
          <w:lang w:bidi="ar-JO"/>
        </w:rPr>
        <w:t xml:space="preserve"> </w:t>
      </w:r>
      <w:r w:rsidRPr="00B82D8C">
        <w:rPr>
          <w:rFonts w:ascii="Arial" w:eastAsia="Times New Roman" w:hAnsi="Arial" w:cs="Arial" w:hint="cs"/>
          <w:sz w:val="27"/>
          <w:szCs w:val="27"/>
          <w:shd w:val="clear" w:color="auto" w:fill="FFFFFF"/>
          <w:rtl/>
          <w:lang w:bidi="ar-JO"/>
        </w:rPr>
        <w:t>الدعم</w:t>
      </w:r>
      <w:r>
        <w:rPr>
          <w:rFonts w:ascii="Arial" w:eastAsia="Times New Roman" w:hAnsi="Arial" w:cs="Arial" w:hint="cs"/>
          <w:sz w:val="27"/>
          <w:szCs w:val="27"/>
          <w:shd w:val="clear" w:color="auto" w:fill="FFFFFF"/>
          <w:rtl/>
          <w:lang w:bidi="ar-JO"/>
        </w:rPr>
        <w:t xml:space="preserve">. </w:t>
      </w:r>
    </w:p>
    <w:p w:rsidR="00963771" w:rsidRPr="00EB2C4C" w:rsidRDefault="00963771" w:rsidP="00963771">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حرمان الجمعية الحاصلة على مشروع سابق من صندوق دعم الجمعيات وثبت تعثر المشروع نتيجة تقصير من الجمعية في إدارة المشروع من الحصول على دعم أخر ولمدة ثلاثة سنوات من تاريخ تعثر المشروع . </w:t>
      </w:r>
    </w:p>
    <w:p w:rsidR="007B5DC5" w:rsidRPr="00E050C0" w:rsidRDefault="007B5DC5" w:rsidP="007B5DC5">
      <w:p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Pr>
          <w:rFonts w:ascii="Arial" w:eastAsia="Times New Roman" w:hAnsi="Arial" w:cs="Arial" w:hint="cs"/>
          <w:b/>
          <w:bCs/>
          <w:sz w:val="27"/>
          <w:szCs w:val="27"/>
          <w:shd w:val="clear" w:color="auto" w:fill="FFFFFF"/>
          <w:rtl/>
          <w:lang w:bidi="ar-JO"/>
        </w:rPr>
        <w:t xml:space="preserve">ثامناً : الدليل الإجرائي </w:t>
      </w:r>
      <w:r w:rsidRPr="00E050C0">
        <w:rPr>
          <w:rFonts w:ascii="Arial" w:eastAsia="Times New Roman" w:hAnsi="Arial" w:cs="Arial" w:hint="cs"/>
          <w:b/>
          <w:bCs/>
          <w:sz w:val="27"/>
          <w:szCs w:val="27"/>
          <w:shd w:val="clear" w:color="auto" w:fill="FFFFFF"/>
          <w:rtl/>
          <w:lang w:bidi="ar-JO"/>
        </w:rPr>
        <w:t xml:space="preserve"> </w:t>
      </w:r>
      <w:r w:rsidRPr="00E050C0">
        <w:rPr>
          <w:rFonts w:ascii="Arial" w:eastAsia="Times New Roman" w:hAnsi="Arial" w:cs="Arial" w:hint="cs"/>
          <w:sz w:val="27"/>
          <w:szCs w:val="27"/>
          <w:shd w:val="clear" w:color="auto" w:fill="FFFFFF"/>
          <w:rtl/>
          <w:lang w:bidi="ar-JO"/>
        </w:rPr>
        <w:t xml:space="preserve"> </w:t>
      </w:r>
    </w:p>
    <w:p w:rsidR="00674D6C" w:rsidRPr="001E372E" w:rsidRDefault="007B5DC5" w:rsidP="00674D6C">
      <w:p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Pr>
          <w:rFonts w:ascii="Arial" w:eastAsia="Times New Roman" w:hAnsi="Arial" w:cs="Arial" w:hint="cs"/>
          <w:sz w:val="27"/>
          <w:szCs w:val="27"/>
          <w:shd w:val="clear" w:color="auto" w:fill="FFFFFF"/>
          <w:rtl/>
          <w:lang w:bidi="ar-JO"/>
        </w:rPr>
        <w:t xml:space="preserve">التقيد بإجراءات الحصول على الدعم والمرفق صورة عنها . </w:t>
      </w:r>
    </w:p>
    <w:p w:rsidR="00CA5C49" w:rsidRDefault="00CA5C49" w:rsidP="007B5DC5">
      <w:pPr>
        <w:jc w:val="right"/>
      </w:pPr>
      <w:bookmarkStart w:id="0" w:name="_GoBack"/>
      <w:bookmarkEnd w:id="0"/>
    </w:p>
    <w:sectPr w:rsidR="00CA5C49" w:rsidSect="006C7E0D">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8F" w:rsidRDefault="000D1D8F">
      <w:pPr>
        <w:spacing w:after="0" w:line="240" w:lineRule="auto"/>
      </w:pPr>
      <w:r>
        <w:separator/>
      </w:r>
    </w:p>
  </w:endnote>
  <w:endnote w:type="continuationSeparator" w:id="0">
    <w:p w:rsidR="000D1D8F" w:rsidRDefault="000D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8C" w:rsidRDefault="00674D6C" w:rsidP="008815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036D3" w:rsidRPr="005036D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8158C" w:rsidRDefault="000D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8F" w:rsidRDefault="000D1D8F">
      <w:pPr>
        <w:spacing w:after="0" w:line="240" w:lineRule="auto"/>
      </w:pPr>
      <w:r>
        <w:separator/>
      </w:r>
    </w:p>
  </w:footnote>
  <w:footnote w:type="continuationSeparator" w:id="0">
    <w:p w:rsidR="000D1D8F" w:rsidRDefault="000D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CF" w:rsidRDefault="00674D6C" w:rsidP="00CC48CF">
    <w:pPr>
      <w:pStyle w:val="Header"/>
    </w:pPr>
    <w:r>
      <w:ptab w:relativeTo="margin" w:alignment="center" w:leader="none"/>
    </w:r>
    <w:r>
      <w:rPr>
        <w:noProof/>
      </w:rPr>
      <w:drawing>
        <wp:inline distT="0" distB="0" distL="0" distR="0" wp14:anchorId="4DE26330" wp14:editId="0104134A">
          <wp:extent cx="762000" cy="962025"/>
          <wp:effectExtent l="0" t="0" r="0" b="9525"/>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728"/>
    <w:multiLevelType w:val="hybridMultilevel"/>
    <w:tmpl w:val="8256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14774"/>
    <w:multiLevelType w:val="hybridMultilevel"/>
    <w:tmpl w:val="EF22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35948"/>
    <w:multiLevelType w:val="hybridMultilevel"/>
    <w:tmpl w:val="569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B0907"/>
    <w:multiLevelType w:val="hybridMultilevel"/>
    <w:tmpl w:val="7046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23DC6"/>
    <w:multiLevelType w:val="hybridMultilevel"/>
    <w:tmpl w:val="64B8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A2846"/>
    <w:multiLevelType w:val="hybridMultilevel"/>
    <w:tmpl w:val="7548CD94"/>
    <w:lvl w:ilvl="0" w:tplc="2D64B24E">
      <w:start w:val="1"/>
      <w:numFmt w:val="arabicAbjad"/>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9000E38"/>
    <w:multiLevelType w:val="hybridMultilevel"/>
    <w:tmpl w:val="67C4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E292C"/>
    <w:multiLevelType w:val="hybridMultilevel"/>
    <w:tmpl w:val="EB9C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269B0"/>
    <w:multiLevelType w:val="hybridMultilevel"/>
    <w:tmpl w:val="07407D02"/>
    <w:lvl w:ilvl="0" w:tplc="45FE8E0E">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6C"/>
    <w:rsid w:val="00056D82"/>
    <w:rsid w:val="000D1D8F"/>
    <w:rsid w:val="00154256"/>
    <w:rsid w:val="00190A89"/>
    <w:rsid w:val="002729B8"/>
    <w:rsid w:val="003726F4"/>
    <w:rsid w:val="005036D3"/>
    <w:rsid w:val="00674D6C"/>
    <w:rsid w:val="007B5DC5"/>
    <w:rsid w:val="00963771"/>
    <w:rsid w:val="00C22B55"/>
    <w:rsid w:val="00C43090"/>
    <w:rsid w:val="00CA5C49"/>
    <w:rsid w:val="00D9679F"/>
    <w:rsid w:val="00EE5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6C"/>
    <w:pPr>
      <w:ind w:left="720"/>
      <w:contextualSpacing/>
    </w:pPr>
  </w:style>
  <w:style w:type="paragraph" w:styleId="Header">
    <w:name w:val="header"/>
    <w:basedOn w:val="Normal"/>
    <w:link w:val="HeaderChar"/>
    <w:uiPriority w:val="99"/>
    <w:unhideWhenUsed/>
    <w:rsid w:val="0067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6C"/>
  </w:style>
  <w:style w:type="paragraph" w:styleId="Footer">
    <w:name w:val="footer"/>
    <w:basedOn w:val="Normal"/>
    <w:link w:val="FooterChar"/>
    <w:uiPriority w:val="99"/>
    <w:unhideWhenUsed/>
    <w:rsid w:val="0067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6C"/>
  </w:style>
  <w:style w:type="paragraph" w:styleId="BalloonText">
    <w:name w:val="Balloon Text"/>
    <w:basedOn w:val="Normal"/>
    <w:link w:val="BalloonTextChar"/>
    <w:uiPriority w:val="99"/>
    <w:semiHidden/>
    <w:unhideWhenUsed/>
    <w:rsid w:val="0067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6C"/>
    <w:pPr>
      <w:ind w:left="720"/>
      <w:contextualSpacing/>
    </w:pPr>
  </w:style>
  <w:style w:type="paragraph" w:styleId="Header">
    <w:name w:val="header"/>
    <w:basedOn w:val="Normal"/>
    <w:link w:val="HeaderChar"/>
    <w:uiPriority w:val="99"/>
    <w:unhideWhenUsed/>
    <w:rsid w:val="0067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6C"/>
  </w:style>
  <w:style w:type="paragraph" w:styleId="Footer">
    <w:name w:val="footer"/>
    <w:basedOn w:val="Normal"/>
    <w:link w:val="FooterChar"/>
    <w:uiPriority w:val="99"/>
    <w:unhideWhenUsed/>
    <w:rsid w:val="0067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6C"/>
  </w:style>
  <w:style w:type="paragraph" w:styleId="BalloonText">
    <w:name w:val="Balloon Text"/>
    <w:basedOn w:val="Normal"/>
    <w:link w:val="BalloonTextChar"/>
    <w:uiPriority w:val="99"/>
    <w:semiHidden/>
    <w:unhideWhenUsed/>
    <w:rsid w:val="0067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shroof</dc:creator>
  <cp:lastModifiedBy>feras shroof</cp:lastModifiedBy>
  <cp:revision>9</cp:revision>
  <cp:lastPrinted>2022-03-13T07:00:00Z</cp:lastPrinted>
  <dcterms:created xsi:type="dcterms:W3CDTF">2022-02-16T06:03:00Z</dcterms:created>
  <dcterms:modified xsi:type="dcterms:W3CDTF">2022-03-13T07:06:00Z</dcterms:modified>
</cp:coreProperties>
</file>